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10" w:rsidRPr="000F4110" w:rsidRDefault="000F4110" w:rsidP="000F4110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44"/>
          <w:szCs w:val="48"/>
        </w:rPr>
      </w:pPr>
      <w:r w:rsidRPr="000F4110">
        <w:rPr>
          <w:rStyle w:val="a4"/>
          <w:color w:val="333333"/>
          <w:sz w:val="48"/>
          <w:szCs w:val="48"/>
          <w:bdr w:val="none" w:sz="0" w:space="0" w:color="auto" w:frame="1"/>
        </w:rPr>
        <w:t xml:space="preserve">В 2018/2019 учебном году установлена </w:t>
      </w:r>
      <w:r w:rsidRPr="000F4110">
        <w:rPr>
          <w:rStyle w:val="a4"/>
          <w:color w:val="333333"/>
          <w:sz w:val="48"/>
          <w:szCs w:val="48"/>
          <w:bdr w:val="none" w:sz="0" w:space="0" w:color="auto" w:frame="1"/>
        </w:rPr>
        <w:br/>
      </w:r>
      <w:r w:rsidRPr="000F4110">
        <w:rPr>
          <w:rStyle w:val="a4"/>
          <w:color w:val="333333"/>
          <w:sz w:val="48"/>
          <w:szCs w:val="48"/>
          <w:bdr w:val="none" w:sz="0" w:space="0" w:color="auto" w:frame="1"/>
        </w:rPr>
        <w:t>единая плата за пользование учебниками и пособиями для всех учащихся</w:t>
      </w:r>
      <w:r w:rsidRPr="000F4110">
        <w:rPr>
          <w:rStyle w:val="a4"/>
          <w:color w:val="333333"/>
          <w:sz w:val="48"/>
          <w:szCs w:val="48"/>
          <w:bdr w:val="none" w:sz="0" w:space="0" w:color="auto" w:frame="1"/>
        </w:rPr>
        <w:t>.</w:t>
      </w:r>
      <w:r w:rsidRPr="000F4110">
        <w:rPr>
          <w:rStyle w:val="a4"/>
          <w:color w:val="333333"/>
          <w:sz w:val="44"/>
          <w:szCs w:val="48"/>
          <w:bdr w:val="none" w:sz="0" w:space="0" w:color="auto" w:frame="1"/>
        </w:rPr>
        <w:br/>
      </w:r>
    </w:p>
    <w:p w:rsidR="000F4110" w:rsidRPr="000F4110" w:rsidRDefault="000F4110" w:rsidP="000F41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333333"/>
          <w:sz w:val="44"/>
          <w:szCs w:val="48"/>
        </w:rPr>
      </w:pPr>
      <w:r w:rsidRPr="000F4110">
        <w:rPr>
          <w:color w:val="333333"/>
          <w:sz w:val="44"/>
          <w:szCs w:val="48"/>
        </w:rPr>
        <w:t xml:space="preserve">Так, постановлением правительства от 28 августа 2018 года № 621 «О внесении изменений в постановление Совета министров Республики Беларусь от 24 июня 2011 г. № 839» установлена плата за учебники и пособия для дошкольников в 0,2 базовые величины — 4,9 рубля. </w:t>
      </w:r>
      <w:r w:rsidRPr="000F4110">
        <w:rPr>
          <w:b/>
          <w:color w:val="333333"/>
          <w:sz w:val="44"/>
          <w:szCs w:val="48"/>
        </w:rPr>
        <w:t xml:space="preserve">За пользование комплектом учебников по программе общего среднего образования нужно заплатить </w:t>
      </w:r>
      <w:r w:rsidRPr="000F4110">
        <w:rPr>
          <w:b/>
          <w:color w:val="333333"/>
          <w:sz w:val="44"/>
          <w:szCs w:val="48"/>
          <w:u w:val="single"/>
        </w:rPr>
        <w:t>12,25 рубля</w:t>
      </w:r>
      <w:r w:rsidRPr="000F4110">
        <w:rPr>
          <w:b/>
          <w:color w:val="333333"/>
          <w:sz w:val="44"/>
          <w:szCs w:val="48"/>
        </w:rPr>
        <w:t xml:space="preserve"> (0,5 базовой величины).</w:t>
      </w:r>
    </w:p>
    <w:p w:rsidR="000F4110" w:rsidRPr="000F4110" w:rsidRDefault="000F4110" w:rsidP="000F41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44"/>
          <w:szCs w:val="48"/>
        </w:rPr>
      </w:pPr>
      <w:r w:rsidRPr="000F4110">
        <w:rPr>
          <w:color w:val="333333"/>
          <w:sz w:val="44"/>
          <w:szCs w:val="48"/>
        </w:rPr>
        <w:t xml:space="preserve">Родители должны внести плату </w:t>
      </w:r>
      <w:r w:rsidRPr="000F4110">
        <w:rPr>
          <w:b/>
          <w:color w:val="333333"/>
          <w:sz w:val="44"/>
          <w:szCs w:val="48"/>
        </w:rPr>
        <w:t>до 1 октября</w:t>
      </w:r>
      <w:r w:rsidRPr="000F4110">
        <w:rPr>
          <w:color w:val="333333"/>
          <w:sz w:val="44"/>
          <w:szCs w:val="48"/>
        </w:rPr>
        <w:t xml:space="preserve"> текущего года.</w:t>
      </w:r>
    </w:p>
    <w:p w:rsidR="000F4110" w:rsidRDefault="000F4110" w:rsidP="000F41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44"/>
          <w:szCs w:val="48"/>
        </w:rPr>
      </w:pPr>
      <w:r w:rsidRPr="000F4110">
        <w:rPr>
          <w:color w:val="333333"/>
          <w:sz w:val="44"/>
          <w:szCs w:val="48"/>
        </w:rPr>
        <w:t xml:space="preserve">Ранее плата за пользование учебниками и учебными пособиями для учащихся 1−11-х классов взималась в размере 50% стоимости комплектов этих учебников и учебных пособий. Плата за пользование учебными пособиями для дошкольников взималась в размере их полной стоимости. Например, первоклассники платили за учебники 8,24 рубля, </w:t>
      </w:r>
      <w:proofErr w:type="spellStart"/>
      <w:r w:rsidRPr="000F4110">
        <w:rPr>
          <w:color w:val="333333"/>
          <w:sz w:val="44"/>
          <w:szCs w:val="48"/>
        </w:rPr>
        <w:t>одиннадцатиклассники</w:t>
      </w:r>
      <w:proofErr w:type="spellEnd"/>
      <w:r w:rsidRPr="000F4110">
        <w:rPr>
          <w:color w:val="333333"/>
          <w:sz w:val="44"/>
          <w:szCs w:val="48"/>
        </w:rPr>
        <w:t xml:space="preserve"> — 13,98 рубля. </w:t>
      </w:r>
      <w:r>
        <w:rPr>
          <w:color w:val="333333"/>
          <w:sz w:val="44"/>
          <w:szCs w:val="48"/>
        </w:rPr>
        <w:t xml:space="preserve">            </w:t>
      </w:r>
    </w:p>
    <w:p w:rsidR="000F4110" w:rsidRPr="000F4110" w:rsidRDefault="000F4110" w:rsidP="000F41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44"/>
          <w:szCs w:val="48"/>
        </w:rPr>
      </w:pPr>
      <w:r w:rsidRPr="000F4110">
        <w:rPr>
          <w:color w:val="333333"/>
          <w:sz w:val="44"/>
          <w:szCs w:val="48"/>
        </w:rPr>
        <w:t>С нынешнего учебного года плата для всех учащихся одинаковая</w:t>
      </w:r>
      <w:r w:rsidRPr="000F4110">
        <w:rPr>
          <w:color w:val="333333"/>
          <w:sz w:val="44"/>
          <w:szCs w:val="48"/>
        </w:rPr>
        <w:t>.</w:t>
      </w:r>
    </w:p>
    <w:p w:rsidR="002C431A" w:rsidRPr="000F4110" w:rsidRDefault="002C431A" w:rsidP="000F411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  <w:bookmarkStart w:id="0" w:name="_GoBack"/>
      <w:bookmarkEnd w:id="0"/>
    </w:p>
    <w:sectPr w:rsidR="002C431A" w:rsidRPr="000F4110" w:rsidSect="000F411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110"/>
    <w:rsid w:val="000F4110"/>
    <w:rsid w:val="002C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4110"/>
    <w:rPr>
      <w:b/>
      <w:bCs/>
    </w:rPr>
  </w:style>
  <w:style w:type="character" w:styleId="a5">
    <w:name w:val="Hyperlink"/>
    <w:basedOn w:val="a0"/>
    <w:uiPriority w:val="99"/>
    <w:semiHidden/>
    <w:unhideWhenUsed/>
    <w:rsid w:val="000F41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4110"/>
    <w:rPr>
      <w:b/>
      <w:bCs/>
    </w:rPr>
  </w:style>
  <w:style w:type="character" w:styleId="a5">
    <w:name w:val="Hyperlink"/>
    <w:basedOn w:val="a0"/>
    <w:uiPriority w:val="99"/>
    <w:semiHidden/>
    <w:unhideWhenUsed/>
    <w:rsid w:val="000F41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2018-08-29T05:48:00Z</dcterms:created>
  <dcterms:modified xsi:type="dcterms:W3CDTF">2018-08-29T05:52:00Z</dcterms:modified>
</cp:coreProperties>
</file>