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03" w:rsidRDefault="001C0FA0">
      <w:pPr>
        <w:spacing w:after="0" w:line="240" w:lineRule="auto"/>
        <w:jc w:val="center"/>
        <w:rPr>
          <w:rFonts w:ascii="Times New Roman" w:hAnsi="Times New Roman"/>
          <w:color w:val="538135"/>
          <w:sz w:val="32"/>
          <w:szCs w:val="32"/>
        </w:rPr>
      </w:pPr>
      <w:r>
        <w:rPr>
          <w:rFonts w:ascii="Times New Roman" w:hAnsi="Times New Roman"/>
          <w:color w:val="538135"/>
          <w:sz w:val="40"/>
          <w:szCs w:val="40"/>
        </w:rPr>
        <w:t xml:space="preserve">«Специальное время», </w:t>
      </w:r>
      <w:r>
        <w:rPr>
          <w:rFonts w:ascii="Times New Roman" w:hAnsi="Times New Roman"/>
          <w:color w:val="538135"/>
          <w:sz w:val="32"/>
          <w:szCs w:val="32"/>
        </w:rPr>
        <w:t>которое поможет улучшить отношения с ребёнком</w:t>
      </w:r>
    </w:p>
    <w:p w:rsidR="00B36C03" w:rsidRDefault="001C0FA0">
      <w:pPr>
        <w:spacing w:after="0" w:line="240" w:lineRule="auto"/>
        <w:ind w:left="284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Начните проводить с вашим ребенком по двадцать минут в день, занимаясь с ним тем, чем он захочет. Очень важно, если вы подойдете и обратитесь к нему в исключительно позитивном тоне.</w:t>
      </w:r>
    </w:p>
    <w:p w:rsidR="00B36C03" w:rsidRDefault="001C0FA0">
      <w:pPr>
        <w:spacing w:after="0" w:line="240" w:lineRule="auto"/>
        <w:ind w:left="284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«особенное время» нельзя разговаривать с ребенком в приказном тоне, не надо никаких расспросов, никаких указаний. </w:t>
      </w:r>
    </w:p>
    <w:p w:rsidR="00B36C03" w:rsidRDefault="001C0FA0">
      <w:pPr>
        <w:spacing w:after="0" w:line="240" w:lineRule="auto"/>
        <w:ind w:left="284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Замечайте как можно больше позитивных эпизодов в его поведении. Акцент на хорошем — гораздо более эффективный метод воспитания, чем пого</w:t>
      </w:r>
      <w:r>
        <w:rPr>
          <w:rFonts w:ascii="Times New Roman" w:hAnsi="Times New Roman"/>
          <w:sz w:val="28"/>
          <w:szCs w:val="28"/>
        </w:rPr>
        <w:t>ня за недостатками.</w:t>
      </w:r>
    </w:p>
    <w:p w:rsidR="00B36C03" w:rsidRDefault="001C0FA0">
      <w:pPr>
        <w:spacing w:after="0" w:line="240" w:lineRule="auto"/>
        <w:ind w:left="284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Больше слушайте и меньше говорите.</w:t>
      </w:r>
    </w:p>
    <w:p w:rsidR="00B36C03" w:rsidRDefault="001C0FA0">
      <w:pPr>
        <w:spacing w:after="0" w:line="240" w:lineRule="auto"/>
        <w:ind w:left="284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Учитесь общаться.  Чем лучше будут ваши отношения с окружающими, тем лучше станете чувствовать себя вы сами.</w:t>
      </w:r>
    </w:p>
    <w:p w:rsidR="00B36C03" w:rsidRDefault="001C0FA0">
      <w:pPr>
        <w:spacing w:after="0" w:line="240" w:lineRule="auto"/>
        <w:ind w:left="284" w:firstLine="436"/>
        <w:jc w:val="both"/>
        <w:rPr>
          <w:rFonts w:ascii="Times New Roman" w:hAnsi="Times New Roman"/>
          <w:color w:val="538135"/>
          <w:sz w:val="28"/>
          <w:szCs w:val="28"/>
        </w:rPr>
      </w:pPr>
      <w:r>
        <w:rPr>
          <w:rFonts w:ascii="Times New Roman" w:hAnsi="Times New Roman"/>
          <w:color w:val="538135"/>
          <w:sz w:val="28"/>
          <w:szCs w:val="28"/>
        </w:rPr>
        <w:t xml:space="preserve">Достаточно 15 минут качественно проведённого времени, чтобы помочь ребёнку поверить в </w:t>
      </w:r>
      <w:r>
        <w:rPr>
          <w:rFonts w:ascii="Times New Roman" w:hAnsi="Times New Roman"/>
          <w:color w:val="538135"/>
          <w:sz w:val="28"/>
          <w:szCs w:val="28"/>
        </w:rPr>
        <w:t>вашу любовь</w:t>
      </w:r>
    </w:p>
    <w:p w:rsidR="00B36C03" w:rsidRDefault="00B36C03">
      <w:pPr>
        <w:spacing w:after="0" w:line="240" w:lineRule="auto"/>
      </w:pPr>
    </w:p>
    <w:p w:rsidR="00B36C03" w:rsidRDefault="00B36C03">
      <w:pPr>
        <w:spacing w:after="0" w:line="240" w:lineRule="auto"/>
      </w:pPr>
    </w:p>
    <w:p w:rsidR="00B36C03" w:rsidRDefault="00B36C03"/>
    <w:p w:rsidR="00B36C03" w:rsidRDefault="001C0FA0">
      <w:pPr>
        <w:spacing w:before="20" w:after="200" w:line="276" w:lineRule="auto"/>
        <w:jc w:val="center"/>
        <w:rPr>
          <w:rFonts w:ascii="Times New Roman" w:eastAsia="Times New Roman" w:hAnsi="Times New Roman"/>
          <w:b/>
          <w:i/>
          <w:smallCaps/>
          <w:color w:val="C0504D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i/>
          <w:smallCaps/>
          <w:color w:val="C0504D"/>
          <w:sz w:val="40"/>
          <w:szCs w:val="40"/>
          <w:u w:val="single"/>
        </w:rPr>
        <w:lastRenderedPageBreak/>
        <w:t>телефоны экстренной психологической помощи</w:t>
      </w:r>
    </w:p>
    <w:p w:rsidR="00B36C03" w:rsidRDefault="001C0FA0">
      <w:pPr>
        <w:spacing w:before="20" w:after="200" w:line="276" w:lineRule="auto"/>
        <w:rPr>
          <w:rFonts w:ascii="Times New Roman" w:eastAsia="Times New Roman" w:hAnsi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z w:val="32"/>
          <w:szCs w:val="32"/>
        </w:rPr>
        <w:t>Гомель 8(0232)31 51 61</w:t>
      </w:r>
    </w:p>
    <w:p w:rsidR="00B36C03" w:rsidRDefault="001C0FA0">
      <w:pPr>
        <w:spacing w:after="0" w:line="276" w:lineRule="auto"/>
        <w:rPr>
          <w:rFonts w:ascii="Times New Roman" w:eastAsia="Times New Roman" w:hAnsi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z w:val="32"/>
          <w:szCs w:val="32"/>
        </w:rPr>
        <w:t>Минск  8 (017)352 44 44</w:t>
      </w:r>
    </w:p>
    <w:p w:rsidR="00B36C03" w:rsidRDefault="001C0FA0">
      <w:pPr>
        <w:spacing w:after="0" w:line="276" w:lineRule="auto"/>
        <w:rPr>
          <w:rFonts w:ascii="Times New Roman" w:eastAsia="Times New Roman" w:hAnsi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/>
          <w:b/>
          <w:smallCaps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/>
          <w:b/>
          <w:smallCaps/>
          <w:sz w:val="24"/>
          <w:szCs w:val="24"/>
        </w:rPr>
        <w:t>для взрослых</w:t>
      </w:r>
    </w:p>
    <w:p w:rsidR="00B36C03" w:rsidRDefault="001C0FA0">
      <w:pPr>
        <w:spacing w:after="0" w:line="276" w:lineRule="auto"/>
        <w:rPr>
          <w:rFonts w:ascii="Times New Roman" w:eastAsia="Times New Roman" w:hAnsi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z w:val="32"/>
          <w:szCs w:val="32"/>
        </w:rPr>
        <w:t xml:space="preserve">                   8(017)263 03 03</w:t>
      </w:r>
    </w:p>
    <w:p w:rsidR="00B36C03" w:rsidRDefault="001C0FA0">
      <w:pPr>
        <w:spacing w:after="0" w:line="276" w:lineRule="auto"/>
        <w:rPr>
          <w:rFonts w:ascii="Times New Roman" w:eastAsia="Times New Roman" w:hAnsi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/>
          <w:b/>
          <w:smallCaps/>
          <w:sz w:val="32"/>
          <w:szCs w:val="32"/>
        </w:rPr>
        <w:t xml:space="preserve">                          </w:t>
      </w:r>
      <w:r>
        <w:rPr>
          <w:rFonts w:ascii="Times New Roman" w:eastAsia="Times New Roman" w:hAnsi="Times New Roman"/>
          <w:b/>
          <w:smallCaps/>
          <w:sz w:val="24"/>
          <w:szCs w:val="24"/>
        </w:rPr>
        <w:t>для детей</w:t>
      </w:r>
    </w:p>
    <w:p w:rsidR="00B36C03" w:rsidRDefault="001C0FA0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mallCaps/>
          <w:color w:val="C0504D"/>
          <w:sz w:val="40"/>
          <w:szCs w:val="40"/>
        </w:rPr>
        <w:t>«телефон доверия» в Мозыре</w:t>
      </w:r>
    </w:p>
    <w:p w:rsidR="00B36C03" w:rsidRDefault="001C0FA0">
      <w:pPr>
        <w:spacing w:before="20" w:after="200" w:line="240" w:lineRule="auto"/>
        <w:ind w:left="284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smallCaps/>
          <w:color w:val="C0504D"/>
          <w:sz w:val="52"/>
          <w:szCs w:val="52"/>
          <w:u w:val="single"/>
        </w:rPr>
        <w:t>25-17-92</w:t>
      </w:r>
    </w:p>
    <w:p w:rsidR="00B36C03" w:rsidRDefault="001C0FA0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mallCaps/>
          <w:color w:val="C0504D"/>
          <w:sz w:val="32"/>
          <w:szCs w:val="32"/>
        </w:rPr>
        <w:t>психотерапевтическая служба</w:t>
      </w:r>
    </w:p>
    <w:p w:rsidR="001C0FA0" w:rsidRPr="001C0FA0" w:rsidRDefault="001C0FA0" w:rsidP="001C0FA0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 w:rsidRPr="001C0FA0">
        <w:rPr>
          <w:rFonts w:ascii="Times New Roman" w:eastAsia="Times New Roman" w:hAnsi="Times New Roman"/>
          <w:smallCaps/>
          <w:color w:val="C0504D"/>
          <w:sz w:val="32"/>
          <w:szCs w:val="32"/>
          <w:u w:val="single"/>
        </w:rPr>
        <w:t>Шевчик О.А.</w:t>
      </w:r>
    </w:p>
    <w:p w:rsidR="00B36C03" w:rsidRDefault="001C0FA0">
      <w:pPr>
        <w:spacing w:before="20" w:after="20" w:line="240" w:lineRule="auto"/>
        <w:jc w:val="center"/>
        <w:rPr>
          <w:rFonts w:ascii="Times New Roman" w:eastAsia="Times New Roman" w:hAnsi="Times New Roman"/>
          <w:smallCaps/>
          <w:color w:val="C0504D"/>
          <w:sz w:val="32"/>
          <w:szCs w:val="32"/>
        </w:rPr>
      </w:pPr>
      <w:r>
        <w:rPr>
          <w:rFonts w:ascii="Times New Roman" w:eastAsia="Times New Roman" w:hAnsi="Times New Roman"/>
          <w:smallCaps/>
          <w:color w:val="C0504D"/>
          <w:sz w:val="32"/>
          <w:szCs w:val="32"/>
        </w:rPr>
        <w:t xml:space="preserve">поликлиника </w:t>
      </w:r>
      <w:r>
        <w:rPr>
          <w:rFonts w:ascii="Times New Roman" w:eastAsia="Times New Roman" w:hAnsi="Times New Roman"/>
          <w:smallCaps/>
          <w:color w:val="C0504D"/>
          <w:sz w:val="32"/>
          <w:szCs w:val="32"/>
        </w:rPr>
        <w:t>№1</w:t>
      </w:r>
    </w:p>
    <w:p w:rsidR="001C0FA0" w:rsidRDefault="001C0FA0">
      <w:pPr>
        <w:spacing w:before="20" w:after="20" w:line="240" w:lineRule="auto"/>
        <w:jc w:val="center"/>
        <w:rPr>
          <w:rFonts w:ascii="Times New Roman" w:eastAsia="Times New Roman" w:hAnsi="Times New Roman"/>
          <w:smallCaps/>
          <w:color w:val="C0504D"/>
          <w:sz w:val="32"/>
          <w:szCs w:val="32"/>
        </w:rPr>
      </w:pPr>
      <w:bookmarkStart w:id="0" w:name="_GoBack"/>
      <w:bookmarkEnd w:id="0"/>
    </w:p>
    <w:p w:rsidR="00B36C03" w:rsidRPr="001C0FA0" w:rsidRDefault="001C0FA0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 w:rsidRPr="001C0FA0">
        <w:rPr>
          <w:rFonts w:ascii="Times New Roman" w:eastAsia="Times New Roman" w:hAnsi="Times New Roman"/>
          <w:smallCaps/>
          <w:color w:val="C0504D"/>
          <w:sz w:val="32"/>
          <w:szCs w:val="32"/>
          <w:u w:val="single"/>
        </w:rPr>
        <w:t>Медведева О.Ю.</w:t>
      </w:r>
    </w:p>
    <w:p w:rsidR="00B36C03" w:rsidRDefault="001C0FA0">
      <w:pPr>
        <w:spacing w:before="20" w:after="200" w:line="276" w:lineRule="auto"/>
        <w:jc w:val="center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C0504D"/>
          <w:sz w:val="32"/>
          <w:szCs w:val="32"/>
        </w:rPr>
        <w:t xml:space="preserve">МПНД </w:t>
      </w:r>
      <w:r>
        <w:rPr>
          <w:rFonts w:eastAsia="Times New Roman"/>
          <w:color w:val="C0504D"/>
          <w:sz w:val="32"/>
          <w:szCs w:val="32"/>
        </w:rPr>
        <w:t>25-17-92</w:t>
      </w:r>
    </w:p>
    <w:p w:rsidR="00B36C03" w:rsidRDefault="001C0FA0">
      <w:pPr>
        <w:spacing w:before="20" w:after="2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B36C03" w:rsidRDefault="00B36C03"/>
    <w:p w:rsidR="00B36C03" w:rsidRDefault="001C0FA0">
      <w:pPr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lastRenderedPageBreak/>
        <w:t>Подсказки для родителей</w:t>
      </w:r>
    </w:p>
    <w:p w:rsidR="00B36C03" w:rsidRDefault="00B36C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B36C03" w:rsidRDefault="00B36C03">
      <w:pPr>
        <w:jc w:val="right"/>
      </w:pP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SimSun" w:hAnsi="Arial"/>
          <w:color w:val="1F497D"/>
          <w:kern w:val="1"/>
          <w:sz w:val="24"/>
          <w:szCs w:val="20"/>
        </w:rPr>
      </w:pPr>
      <w:r>
        <w:rPr>
          <w:rFonts w:ascii="Arial" w:eastAsia="SimSun" w:hAnsi="Arial"/>
          <w:color w:val="1F497D"/>
          <w:kern w:val="1"/>
          <w:sz w:val="24"/>
          <w:szCs w:val="20"/>
        </w:rPr>
        <w:t>Все счастливые </w:t>
      </w:r>
      <w:r>
        <w:rPr>
          <w:rFonts w:ascii="Arial" w:eastAsia="SimSun" w:hAnsi="Arial"/>
          <w:b/>
          <w:color w:val="1F497D"/>
          <w:kern w:val="1"/>
          <w:sz w:val="24"/>
          <w:szCs w:val="20"/>
        </w:rPr>
        <w:t>семьи</w:t>
      </w:r>
      <w:r>
        <w:rPr>
          <w:rFonts w:ascii="Arial" w:eastAsia="SimSun" w:hAnsi="Arial"/>
          <w:color w:val="1F497D"/>
          <w:kern w:val="1"/>
          <w:sz w:val="24"/>
          <w:szCs w:val="20"/>
        </w:rPr>
        <w:t> похожи друг на друга, </w:t>
      </w:r>
      <w:r>
        <w:rPr>
          <w:rFonts w:ascii="Arial" w:eastAsia="SimSun" w:hAnsi="Arial"/>
          <w:b/>
          <w:color w:val="1F497D"/>
          <w:kern w:val="1"/>
          <w:sz w:val="24"/>
          <w:szCs w:val="20"/>
        </w:rPr>
        <w:t>каждая</w:t>
      </w:r>
      <w:r>
        <w:rPr>
          <w:rFonts w:ascii="Arial" w:eastAsia="SimSun" w:hAnsi="Arial"/>
          <w:color w:val="1F497D"/>
          <w:kern w:val="1"/>
          <w:sz w:val="24"/>
          <w:szCs w:val="20"/>
        </w:rPr>
        <w:t> несчастливая </w:t>
      </w:r>
      <w:r>
        <w:rPr>
          <w:rFonts w:ascii="Arial" w:eastAsia="SimSun" w:hAnsi="Arial"/>
          <w:b/>
          <w:color w:val="1F497D"/>
          <w:kern w:val="1"/>
          <w:sz w:val="24"/>
          <w:szCs w:val="20"/>
        </w:rPr>
        <w:t xml:space="preserve">семья несчастлива </w:t>
      </w:r>
      <w:r>
        <w:rPr>
          <w:rFonts w:ascii="Arial" w:eastAsia="SimSun" w:hAnsi="Arial"/>
          <w:b/>
          <w:color w:val="1F497D"/>
          <w:kern w:val="1"/>
          <w:sz w:val="24"/>
          <w:szCs w:val="20"/>
        </w:rPr>
        <w:t>по-своему</w:t>
      </w:r>
      <w:r>
        <w:rPr>
          <w:rFonts w:ascii="Arial" w:eastAsia="SimSun" w:hAnsi="Arial"/>
          <w:color w:val="1F497D"/>
          <w:kern w:val="1"/>
          <w:sz w:val="24"/>
          <w:szCs w:val="20"/>
        </w:rPr>
        <w:t>.</w:t>
      </w:r>
    </w:p>
    <w:p w:rsidR="00B36C03" w:rsidRDefault="001C0FA0">
      <w:pPr>
        <w:jc w:val="right"/>
      </w:pPr>
      <w:proofErr w:type="spellStart"/>
      <w:r>
        <w:t>Л.Н.Толстой</w:t>
      </w:r>
      <w:proofErr w:type="spellEnd"/>
    </w:p>
    <w:p w:rsidR="00B36C03" w:rsidRDefault="001C0FA0">
      <w:r>
        <w:rPr>
          <w:noProof/>
          <w:lang w:eastAsia="ru-RU"/>
        </w:rPr>
        <w:drawing>
          <wp:inline distT="0" distB="0" distL="0" distR="0">
            <wp:extent cx="2758440" cy="26111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4uxT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CcAAAAHoAAAAAAAAAAAAAAAAAAAAAAAAAAAAAAAAAAAAAAAAAAAAAD4EAAAEBA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6111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36C03" w:rsidRDefault="00B36C03"/>
    <w:p w:rsidR="00B36C03" w:rsidRDefault="00B36C03"/>
    <w:p w:rsidR="00B36C03" w:rsidRDefault="00B36C03">
      <w:pPr>
        <w:spacing w:after="0" w:line="240" w:lineRule="auto"/>
        <w:jc w:val="center"/>
        <w:rPr>
          <w:b/>
          <w:i/>
          <w:color w:val="00B0F0"/>
          <w:u w:val="single"/>
        </w:rPr>
      </w:pPr>
    </w:p>
    <w:p w:rsidR="00B36C03" w:rsidRDefault="00B36C03">
      <w:pPr>
        <w:spacing w:after="0" w:line="240" w:lineRule="auto"/>
        <w:jc w:val="center"/>
        <w:rPr>
          <w:b/>
          <w:i/>
          <w:color w:val="00B0F0"/>
          <w:u w:val="single"/>
        </w:rPr>
      </w:pPr>
    </w:p>
    <w:p w:rsidR="00B36C03" w:rsidRDefault="00B36C03">
      <w:pPr>
        <w:spacing w:after="0" w:line="240" w:lineRule="auto"/>
        <w:jc w:val="center"/>
        <w:rPr>
          <w:b/>
          <w:i/>
          <w:color w:val="00B0F0"/>
          <w:u w:val="single"/>
        </w:rPr>
      </w:pPr>
    </w:p>
    <w:p w:rsidR="00B36C03" w:rsidRDefault="00B36C03">
      <w:pPr>
        <w:spacing w:after="0" w:line="240" w:lineRule="auto"/>
        <w:jc w:val="center"/>
        <w:rPr>
          <w:b/>
          <w:i/>
          <w:color w:val="00B0F0"/>
          <w:u w:val="single"/>
        </w:rPr>
      </w:pPr>
    </w:p>
    <w:p w:rsidR="00B36C03" w:rsidRDefault="00B36C03">
      <w:pPr>
        <w:spacing w:after="0" w:line="240" w:lineRule="auto"/>
        <w:jc w:val="center"/>
        <w:rPr>
          <w:b/>
          <w:i/>
          <w:color w:val="00B0F0"/>
          <w:u w:val="single"/>
        </w:rPr>
      </w:pPr>
    </w:p>
    <w:p w:rsidR="00B36C03" w:rsidRDefault="001C0FA0">
      <w:pPr>
        <w:spacing w:after="0" w:line="240" w:lineRule="auto"/>
        <w:jc w:val="center"/>
        <w:rPr>
          <w:b/>
          <w:i/>
          <w:color w:val="00B0F0"/>
          <w:u w:val="single"/>
        </w:rPr>
      </w:pPr>
      <w:r>
        <w:rPr>
          <w:b/>
          <w:i/>
          <w:color w:val="00B0F0"/>
          <w:u w:val="single"/>
        </w:rPr>
        <w:lastRenderedPageBreak/>
        <w:t>Признаки депрессивного состояния</w:t>
      </w:r>
    </w:p>
    <w:p w:rsidR="00B36C03" w:rsidRDefault="001C0FA0">
      <w:pPr>
        <w:spacing w:after="0" w:line="240" w:lineRule="auto"/>
        <w:jc w:val="center"/>
      </w:pPr>
      <w:proofErr w:type="gramStart"/>
      <w:r>
        <w:t>(нарушения функционирования</w:t>
      </w:r>
      <w:proofErr w:type="gramEnd"/>
    </w:p>
    <w:p w:rsidR="00B36C03" w:rsidRDefault="001C0FA0">
      <w:pPr>
        <w:spacing w:after="0" w:line="240" w:lineRule="auto"/>
        <w:jc w:val="center"/>
      </w:pPr>
      <w:r>
        <w:t xml:space="preserve"> глубокой </w:t>
      </w:r>
      <w:proofErr w:type="spellStart"/>
      <w:r>
        <w:t>лимбической</w:t>
      </w:r>
      <w:proofErr w:type="spellEnd"/>
      <w:r>
        <w:t xml:space="preserve"> </w:t>
      </w:r>
      <w:proofErr w:type="spellStart"/>
      <w:r>
        <w:t>ситемы</w:t>
      </w:r>
      <w:proofErr w:type="spellEnd"/>
      <w:r>
        <w:t>)</w:t>
      </w:r>
    </w:p>
    <w:p w:rsidR="00B36C03" w:rsidRDefault="00B36C03">
      <w:pPr>
        <w:spacing w:after="0" w:line="240" w:lineRule="auto"/>
      </w:pP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 xml:space="preserve">плохое настроение, раздражительность, 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>усиливающиеся отрицательные мысли;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>негативное восприятие происходящего;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>сниженная мотивация;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>превалирующие отрицательные эмоции;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i/>
          <w:iCs/>
        </w:rPr>
        <w:t>нарушения сна и аппетита;</w:t>
      </w:r>
    </w:p>
    <w:p w:rsidR="00B36C03" w:rsidRDefault="001C0FA0">
      <w:pPr>
        <w:numPr>
          <w:ilvl w:val="0"/>
          <w:numId w:val="5"/>
        </w:numPr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сниженная или повышенная сексуальность;</w:t>
      </w:r>
    </w:p>
    <w:p w:rsidR="00B36C03" w:rsidRDefault="001C0FA0">
      <w:pPr>
        <w:numPr>
          <w:ilvl w:val="0"/>
          <w:numId w:val="5"/>
        </w:numPr>
        <w:ind w:left="720" w:hanging="360"/>
      </w:pPr>
      <w:r>
        <w:rPr>
          <w:i/>
          <w:iCs/>
        </w:rPr>
        <w:t>социальная изоляция.</w:t>
      </w:r>
    </w:p>
    <w:p w:rsidR="00B36C03" w:rsidRDefault="001C0FA0">
      <w:r>
        <w:t>Часто родители и социум запрещают детям  проявлять  агрессию. Подавляемая агрессия переходит</w:t>
      </w:r>
    </w:p>
    <w:p w:rsidR="00B36C03" w:rsidRDefault="001C0FA0">
      <w:r>
        <w:rPr>
          <w:b/>
          <w:bCs/>
          <w:i/>
          <w:iCs/>
          <w:color w:val="00B0F0"/>
          <w:u w:val="single"/>
        </w:rPr>
        <w:t xml:space="preserve">Соматические нарушения </w:t>
      </w:r>
      <w:r>
        <w:t xml:space="preserve">– </w:t>
      </w:r>
    </w:p>
    <w:p w:rsidR="00B36C03" w:rsidRDefault="001C0FA0">
      <w:r>
        <w:t xml:space="preserve"> </w:t>
      </w:r>
      <w:proofErr w:type="gramStart"/>
      <w:r>
        <w:t>высокое</w:t>
      </w:r>
      <w:proofErr w:type="gramEnd"/>
      <w:r>
        <w:t xml:space="preserve"> АД,  </w:t>
      </w:r>
      <w:r>
        <w:t xml:space="preserve"> головные боли,                         </w:t>
      </w:r>
      <w:proofErr w:type="spellStart"/>
      <w:r>
        <w:t>кардиалгии</w:t>
      </w:r>
      <w:proofErr w:type="spellEnd"/>
      <w:r>
        <w:t>, проблемы со щитовидной железой и другие функциональные нарушения</w:t>
      </w:r>
    </w:p>
    <w:p w:rsidR="00B36C03" w:rsidRDefault="001C0FA0">
      <w:proofErr w:type="spellStart"/>
      <w:r>
        <w:rPr>
          <w:b/>
          <w:bCs/>
          <w:i/>
          <w:iCs/>
          <w:color w:val="00B0F0"/>
          <w:u w:val="single"/>
        </w:rPr>
        <w:t>Аутоагрессивное</w:t>
      </w:r>
      <w:proofErr w:type="spellEnd"/>
      <w:r>
        <w:rPr>
          <w:b/>
          <w:bCs/>
          <w:i/>
          <w:iCs/>
          <w:color w:val="00B0F0"/>
          <w:u w:val="single"/>
        </w:rPr>
        <w:t xml:space="preserve"> поведение </w:t>
      </w:r>
      <w:r>
        <w:t xml:space="preserve">-  </w:t>
      </w:r>
      <w:proofErr w:type="spellStart"/>
      <w:r>
        <w:t>саморазрушительное</w:t>
      </w:r>
      <w:proofErr w:type="spellEnd"/>
      <w:r>
        <w:t xml:space="preserve"> поведение</w:t>
      </w:r>
    </w:p>
    <w:p w:rsidR="00B36C03" w:rsidRDefault="001C0FA0">
      <w:r>
        <w:t xml:space="preserve">Предпосылкой </w:t>
      </w:r>
      <w:proofErr w:type="spellStart"/>
      <w:r>
        <w:t>саморазрушительного</w:t>
      </w:r>
      <w:proofErr w:type="spellEnd"/>
      <w:r>
        <w:t xml:space="preserve"> поведения и суицида в частности является </w:t>
      </w:r>
    </w:p>
    <w:p w:rsidR="00B36C03" w:rsidRDefault="001C0FA0">
      <w:pPr>
        <w:spacing w:after="0" w:line="240" w:lineRule="auto"/>
      </w:pPr>
      <w:r>
        <w:t xml:space="preserve">-апатия, </w:t>
      </w:r>
    </w:p>
    <w:p w:rsidR="00B36C03" w:rsidRDefault="001C0FA0">
      <w:r>
        <w:t>-неверие в личные перспективы,</w:t>
      </w:r>
    </w:p>
    <w:p w:rsidR="00B36C03" w:rsidRDefault="001C0FA0">
      <w:r>
        <w:t>- низкая самооценка</w:t>
      </w:r>
    </w:p>
    <w:p w:rsidR="00B36C03" w:rsidRDefault="001C0FA0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t>-снижение творческой и жизненной активности в результате психической травмы, отсутствия поддержки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36C03" w:rsidRDefault="001C0FA0">
      <w:pPr>
        <w:rPr>
          <w:rFonts w:ascii="Times New Roman" w:eastAsia="SimSun" w:hAnsi="Times New Roman"/>
          <w:kern w:val="1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43150" cy="1400175"/>
            <wp:effectExtent l="0" t="0" r="0" b="0"/>
            <wp:docPr id="2" name="Рисунок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4uxTX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oOAACdCAAAag4AAJ0IAAAAAAAACQAAAAQAAAAAAAAADAAAABAAAAAAAAAAAAAAAAAAAAAAAAAAHgAAAGgAAAAAAAAAAAAAAAAAAAAAAAAAAAAAABAnAAAQJwAAAAAAAAAAAAAAAAAAAAAAAAAAAAAAAAAAAAAAAAAAAAAUAAAAAAAAAMDA/wAAAAAAZAAAADIAAAAAAAAAZAAAAAAAAAB/f38ACgAAACEAAABAAAAAPAAAAAAAAAAHIAAAAAAAAAAAAAAAAAAAAAAAAAAAAAAAAAAAAAAAAAAAAABqDgAAnQg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36C03" w:rsidRDefault="001C0FA0">
      <w:pPr>
        <w:rPr>
          <w:rFonts w:ascii="Times New Roman" w:eastAsia="SimSun" w:hAnsi="Times New Roman"/>
          <w:color w:val="FF0000"/>
          <w:kern w:val="1"/>
          <w:sz w:val="24"/>
          <w:szCs w:val="24"/>
        </w:rPr>
      </w:pPr>
      <w:r>
        <w:rPr>
          <w:rFonts w:ascii="Times New Roman" w:eastAsia="SimSun" w:hAnsi="Times New Roman"/>
          <w:color w:val="44546A"/>
          <w:kern w:val="1"/>
          <w:sz w:val="24"/>
          <w:szCs w:val="20"/>
        </w:rPr>
        <w:t>ПСИХОЛОГ, ПСИХОТЕРАПЕВТ И ПСИХИАТР: К КОМУ ОБРАТИТЬСЯ?</w:t>
      </w: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/>
          <w:color w:val="44546A"/>
          <w:kern w:val="1"/>
          <w:sz w:val="28"/>
          <w:szCs w:val="28"/>
        </w:rPr>
      </w:pPr>
      <w:r>
        <w:rPr>
          <w:rFonts w:ascii="Times New Roman" w:eastAsia="SimSun" w:hAnsi="Times New Roman"/>
          <w:color w:val="44546A"/>
          <w:kern w:val="1"/>
          <w:sz w:val="28"/>
          <w:szCs w:val="28"/>
        </w:rPr>
        <w:t>ПСИХОЛОГ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трудности в общении с людьми;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кризисы в семье;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проблемы в отношениях с детьми;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неудовлетворенность собой, своей жизнью и поступками;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потребность в самоопределении. </w:t>
      </w: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"/>
        </w:tabs>
        <w:spacing w:after="0" w:line="240" w:lineRule="auto"/>
        <w:ind w:left="57" w:firstLine="56"/>
        <w:rPr>
          <w:rFonts w:ascii="Times New Roman" w:eastAsia="SimSun" w:hAnsi="Times New Roman"/>
          <w:color w:val="44546A"/>
          <w:kern w:val="1"/>
          <w:sz w:val="24"/>
          <w:szCs w:val="20"/>
        </w:rPr>
      </w:pPr>
      <w:r>
        <w:rPr>
          <w:rFonts w:ascii="Times New Roman" w:eastAsia="SimSun" w:hAnsi="Times New Roman"/>
          <w:color w:val="44546A"/>
          <w:kern w:val="1"/>
          <w:sz w:val="24"/>
          <w:szCs w:val="20"/>
        </w:rPr>
        <w:t>ПСИХОТЕРАПЕВТ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колебания настроения, депрессия,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постоянная усталость, повышенная раздражительность;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проблемы в семье, на работе, в общении;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частые или длительные болезни, хронические заболевания;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бессонница, потеря аппетита, внезапные приступы страха, агрессии;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навязчивые мысли и состояния. </w:t>
      </w: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/>
        <w:rPr>
          <w:rFonts w:ascii="Times New Roman" w:eastAsia="SimSun" w:hAnsi="Times New Roman" w:cs="Arial"/>
          <w:caps/>
          <w:color w:val="44546A"/>
          <w:kern w:val="1"/>
          <w:sz w:val="28"/>
          <w:szCs w:val="28"/>
        </w:rPr>
      </w:pPr>
      <w:r>
        <w:rPr>
          <w:rFonts w:ascii="Times New Roman" w:eastAsia="SimSun" w:hAnsi="Times New Roman" w:cs="Arial"/>
          <w:caps/>
          <w:color w:val="44546A"/>
          <w:kern w:val="1"/>
          <w:sz w:val="28"/>
          <w:szCs w:val="28"/>
        </w:rPr>
        <w:t>ПСИХИАТР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у человека имеется неврологический или </w:t>
      </w: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психиатрический диагноз;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имеются расстройства внимания, памяти, мышления, восприятия;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>длительные и (или) резкие изменения поведения;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человек зависим от алкоголя или наркотических средств;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 человек одержим навязчивыми идеями, состояниями, подвержен вспыш</w:t>
      </w: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кам гнева и агрессии, </w:t>
      </w:r>
    </w:p>
    <w:p w:rsidR="00B36C03" w:rsidRDefault="001C0FA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SimSun" w:hAnsi="Times New Roman"/>
          <w:color w:val="44546A"/>
          <w:kern w:val="1"/>
          <w:sz w:val="20"/>
          <w:szCs w:val="20"/>
        </w:rPr>
      </w:pPr>
      <w:r>
        <w:rPr>
          <w:rFonts w:ascii="Times New Roman" w:eastAsia="SimSun" w:hAnsi="Times New Roman"/>
          <w:color w:val="44546A"/>
          <w:kern w:val="1"/>
          <w:sz w:val="20"/>
          <w:szCs w:val="20"/>
        </w:rPr>
        <w:t xml:space="preserve">его преследуют постоянные мысли о суициде. </w:t>
      </w:r>
    </w:p>
    <w:p w:rsidR="00B36C03" w:rsidRDefault="00B36C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SimSun" w:hAnsi="Arial"/>
          <w:color w:val="1F497D"/>
          <w:kern w:val="1"/>
          <w:sz w:val="20"/>
          <w:szCs w:val="20"/>
        </w:rPr>
      </w:pP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SimSun" w:hAnsi="Arial"/>
          <w:color w:val="FF0000"/>
          <w:kern w:val="1"/>
          <w:sz w:val="28"/>
          <w:szCs w:val="28"/>
        </w:rPr>
      </w:pPr>
      <w:r>
        <w:rPr>
          <w:rFonts w:ascii="Arial" w:eastAsia="SimSun" w:hAnsi="Arial"/>
          <w:color w:val="FF0000"/>
          <w:kern w:val="1"/>
          <w:sz w:val="28"/>
          <w:szCs w:val="28"/>
        </w:rPr>
        <w:lastRenderedPageBreak/>
        <w:t>Будьте внимательны, если вы заметили некоторые из следующих признаков: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Выражение суицидальных мыслей.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Одержимость смертью в разговорах, рисунках или сочинениях.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Раздача собственных вещей.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Отчужденность от друзей и родственников.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Агрессивное и грубое поведение.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Уход из дому.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Опасное для жизни поведение, например, неосторожная езда или неразборчивость в сексуальных связях.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Равнодушие к собственному внешнему виду.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Смена индивидуальности (напри</w:t>
      </w:r>
      <w:r>
        <w:rPr>
          <w:rFonts w:ascii="Verdana" w:eastAsia="SimSun" w:hAnsi="Verdana"/>
          <w:color w:val="000000"/>
          <w:kern w:val="1"/>
          <w:sz w:val="23"/>
          <w:szCs w:val="20"/>
        </w:rPr>
        <w:t>мер, активный ребенок становиться слишком тихим).</w:t>
      </w:r>
    </w:p>
    <w:p w:rsidR="00B36C03" w:rsidRDefault="001C0FA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Жалобы на постоянное чувство скуки.</w:t>
      </w:r>
    </w:p>
    <w:p w:rsidR="00B36C03" w:rsidRDefault="001C0FA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Жалобы на головные боли, боли в животе или усталость без видимых на то причин.</w:t>
      </w:r>
    </w:p>
    <w:p w:rsidR="00B36C03" w:rsidRDefault="001C0FA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Равнодушие к когда-то любимым занятиям.</w:t>
      </w:r>
    </w:p>
    <w:p w:rsidR="00B36C03" w:rsidRDefault="001C0FA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Изменение привычного графика сна и аппетита.</w:t>
      </w:r>
    </w:p>
    <w:p w:rsidR="00B36C03" w:rsidRDefault="001C0FA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Трудно</w:t>
      </w:r>
      <w:r>
        <w:rPr>
          <w:rFonts w:ascii="Verdana" w:eastAsia="SimSun" w:hAnsi="Verdana"/>
          <w:color w:val="000000"/>
          <w:kern w:val="1"/>
          <w:sz w:val="23"/>
          <w:szCs w:val="20"/>
        </w:rPr>
        <w:t>сти при сосредоточивании и мышлении.</w:t>
      </w:r>
    </w:p>
    <w:p w:rsidR="00B36C03" w:rsidRDefault="001C0F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Verdana" w:eastAsia="SimSun" w:hAnsi="Verdana"/>
          <w:color w:val="000000"/>
          <w:kern w:val="1"/>
          <w:sz w:val="23"/>
          <w:szCs w:val="20"/>
        </w:rPr>
      </w:pPr>
      <w:r>
        <w:rPr>
          <w:rFonts w:ascii="Verdana" w:eastAsia="SimSun" w:hAnsi="Verdana"/>
          <w:color w:val="000000"/>
          <w:kern w:val="1"/>
          <w:sz w:val="23"/>
          <w:szCs w:val="20"/>
        </w:rPr>
        <w:t>Выражение собственной вины; недопущение похвал в свой адрес.</w:t>
      </w:r>
    </w:p>
    <w:p w:rsidR="00B36C03" w:rsidRDefault="001C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center"/>
        <w:rPr>
          <w:rFonts w:ascii="Verdana" w:eastAsia="SimSun" w:hAnsi="Verdana"/>
          <w:b/>
          <w:bCs/>
          <w:i/>
          <w:iCs/>
          <w:color w:val="C0504D"/>
          <w:kern w:val="1"/>
          <w:sz w:val="28"/>
          <w:szCs w:val="28"/>
          <w:u w:val="single"/>
        </w:rPr>
      </w:pPr>
      <w:r>
        <w:rPr>
          <w:rFonts w:ascii="Verdana" w:eastAsia="SimSun" w:hAnsi="Verdana"/>
          <w:b/>
          <w:bCs/>
          <w:i/>
          <w:iCs/>
          <w:color w:val="C0504D"/>
          <w:kern w:val="1"/>
          <w:sz w:val="28"/>
          <w:szCs w:val="28"/>
          <w:u w:val="single"/>
        </w:rPr>
        <w:t>Помогите своим детям вырасти счастливыми!</w:t>
      </w:r>
    </w:p>
    <w:sectPr w:rsidR="00B36C03">
      <w:endnotePr>
        <w:numFmt w:val="decimal"/>
      </w:endnotePr>
      <w:pgSz w:w="16838" w:h="11906" w:orient="landscape"/>
      <w:pgMar w:top="720" w:right="720" w:bottom="720" w:left="720" w:header="720" w:footer="720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560"/>
    <w:multiLevelType w:val="singleLevel"/>
    <w:tmpl w:val="4EAA5E32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>
    <w:nsid w:val="03A46BA6"/>
    <w:multiLevelType w:val="singleLevel"/>
    <w:tmpl w:val="06D204EC"/>
    <w:name w:val="Bullet 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0C351207"/>
    <w:multiLevelType w:val="hybridMultilevel"/>
    <w:tmpl w:val="98B4AEAE"/>
    <w:name w:val="Нумерованный список 5"/>
    <w:lvl w:ilvl="0" w:tplc="C7B047DE">
      <w:numFmt w:val="none"/>
      <w:lvlText w:val=""/>
      <w:lvlJc w:val="left"/>
      <w:pPr>
        <w:ind w:left="0" w:firstLine="0"/>
      </w:pPr>
    </w:lvl>
    <w:lvl w:ilvl="1" w:tplc="66AAF354">
      <w:numFmt w:val="none"/>
      <w:lvlText w:val=""/>
      <w:lvlJc w:val="left"/>
      <w:pPr>
        <w:ind w:left="0" w:firstLine="0"/>
      </w:pPr>
    </w:lvl>
    <w:lvl w:ilvl="2" w:tplc="76B69756">
      <w:numFmt w:val="none"/>
      <w:lvlText w:val=""/>
      <w:lvlJc w:val="left"/>
      <w:pPr>
        <w:ind w:left="0" w:firstLine="0"/>
      </w:pPr>
    </w:lvl>
    <w:lvl w:ilvl="3" w:tplc="3E444BD2">
      <w:numFmt w:val="none"/>
      <w:lvlText w:val=""/>
      <w:lvlJc w:val="left"/>
      <w:pPr>
        <w:ind w:left="0" w:firstLine="0"/>
      </w:pPr>
    </w:lvl>
    <w:lvl w:ilvl="4" w:tplc="126C26F0">
      <w:numFmt w:val="none"/>
      <w:lvlText w:val=""/>
      <w:lvlJc w:val="left"/>
      <w:pPr>
        <w:ind w:left="0" w:firstLine="0"/>
      </w:pPr>
    </w:lvl>
    <w:lvl w:ilvl="5" w:tplc="0FF21292">
      <w:numFmt w:val="none"/>
      <w:lvlText w:val=""/>
      <w:lvlJc w:val="left"/>
      <w:pPr>
        <w:ind w:left="0" w:firstLine="0"/>
      </w:pPr>
    </w:lvl>
    <w:lvl w:ilvl="6" w:tplc="A9AE2614">
      <w:numFmt w:val="none"/>
      <w:lvlText w:val=""/>
      <w:lvlJc w:val="left"/>
      <w:pPr>
        <w:ind w:left="0" w:firstLine="0"/>
      </w:pPr>
    </w:lvl>
    <w:lvl w:ilvl="7" w:tplc="52701B54">
      <w:numFmt w:val="none"/>
      <w:lvlText w:val=""/>
      <w:lvlJc w:val="left"/>
      <w:pPr>
        <w:ind w:left="0" w:firstLine="0"/>
      </w:pPr>
    </w:lvl>
    <w:lvl w:ilvl="8" w:tplc="B51EE14A">
      <w:numFmt w:val="none"/>
      <w:lvlText w:val=""/>
      <w:lvlJc w:val="left"/>
      <w:pPr>
        <w:ind w:left="0" w:firstLine="0"/>
      </w:pPr>
    </w:lvl>
  </w:abstractNum>
  <w:abstractNum w:abstractNumId="3">
    <w:nsid w:val="0D300F3C"/>
    <w:multiLevelType w:val="hybridMultilevel"/>
    <w:tmpl w:val="57420784"/>
    <w:lvl w:ilvl="0" w:tplc="D0D05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C07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14E65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2C8A2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A9ECF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1D6E72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E2072F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1D06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1C20F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121E3A5A"/>
    <w:multiLevelType w:val="singleLevel"/>
    <w:tmpl w:val="B210B17C"/>
    <w:name w:val="Bullet 21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5">
    <w:nsid w:val="16BC6421"/>
    <w:multiLevelType w:val="singleLevel"/>
    <w:tmpl w:val="20B41AC0"/>
    <w:name w:val="Bullet 7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">
    <w:nsid w:val="17427857"/>
    <w:multiLevelType w:val="singleLevel"/>
    <w:tmpl w:val="DDB4FF2E"/>
    <w:name w:val="Bullet 1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1E170750"/>
    <w:multiLevelType w:val="hybridMultilevel"/>
    <w:tmpl w:val="817E237A"/>
    <w:name w:val="Нумерованный список 3"/>
    <w:lvl w:ilvl="0" w:tplc="71F2F56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C3CE4B66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FA38D21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F266CD10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66425866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9AA4148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62E7108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E1F4C7AE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FBA6BB06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8">
    <w:nsid w:val="23B22940"/>
    <w:multiLevelType w:val="singleLevel"/>
    <w:tmpl w:val="88801798"/>
    <w:name w:val="Bullet 1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9">
    <w:nsid w:val="27F1097D"/>
    <w:multiLevelType w:val="singleLevel"/>
    <w:tmpl w:val="5186017E"/>
    <w:name w:val="Bullet 10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0">
    <w:nsid w:val="34B30279"/>
    <w:multiLevelType w:val="hybridMultilevel"/>
    <w:tmpl w:val="30C0AF68"/>
    <w:name w:val="Нумерованный список 4"/>
    <w:lvl w:ilvl="0" w:tplc="A33E1FD6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AC2CC1E0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40508ED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2DA8E98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0B840C3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1F9AC99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2F206CF2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1C68144C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13B8E5D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1">
    <w:nsid w:val="369F2C00"/>
    <w:multiLevelType w:val="singleLevel"/>
    <w:tmpl w:val="83F6D752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37FB4C78"/>
    <w:multiLevelType w:val="singleLevel"/>
    <w:tmpl w:val="BEAA362A"/>
    <w:name w:val="Bullet 22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398B5C03"/>
    <w:multiLevelType w:val="singleLevel"/>
    <w:tmpl w:val="74380780"/>
    <w:name w:val="Bullet 16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>
    <w:nsid w:val="3D3D0C4D"/>
    <w:multiLevelType w:val="singleLevel"/>
    <w:tmpl w:val="511C344A"/>
    <w:name w:val="Bullet 9"/>
    <w:lvl w:ilvl="0">
      <w:numFmt w:val="none"/>
      <w:lvlText w:val="%1"/>
      <w:lvlJc w:val="left"/>
      <w:pPr>
        <w:ind w:left="0" w:firstLine="0"/>
      </w:pPr>
    </w:lvl>
  </w:abstractNum>
  <w:abstractNum w:abstractNumId="15">
    <w:nsid w:val="4543580D"/>
    <w:multiLevelType w:val="hybridMultilevel"/>
    <w:tmpl w:val="657EFDA2"/>
    <w:name w:val="Нумерованный список 1"/>
    <w:lvl w:ilvl="0" w:tplc="E5D26C8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8F425E42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73424270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531CBD7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B4B29548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68167B5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2A80A04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94DA008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4BD6E804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6">
    <w:nsid w:val="481E5C08"/>
    <w:multiLevelType w:val="hybridMultilevel"/>
    <w:tmpl w:val="AE6294AA"/>
    <w:name w:val="Нумерованный список 6"/>
    <w:lvl w:ilvl="0" w:tplc="BA444130">
      <w:numFmt w:val="none"/>
      <w:lvlText w:val=""/>
      <w:lvlJc w:val="left"/>
      <w:pPr>
        <w:ind w:left="0" w:firstLine="0"/>
      </w:pPr>
    </w:lvl>
    <w:lvl w:ilvl="1" w:tplc="2646BBA0">
      <w:numFmt w:val="none"/>
      <w:lvlText w:val=""/>
      <w:lvlJc w:val="left"/>
      <w:pPr>
        <w:ind w:left="0" w:firstLine="0"/>
      </w:pPr>
    </w:lvl>
    <w:lvl w:ilvl="2" w:tplc="8580F3CE">
      <w:numFmt w:val="none"/>
      <w:lvlText w:val=""/>
      <w:lvlJc w:val="left"/>
      <w:pPr>
        <w:ind w:left="0" w:firstLine="0"/>
      </w:pPr>
    </w:lvl>
    <w:lvl w:ilvl="3" w:tplc="E89C6AAC">
      <w:numFmt w:val="none"/>
      <w:lvlText w:val=""/>
      <w:lvlJc w:val="left"/>
      <w:pPr>
        <w:ind w:left="0" w:firstLine="0"/>
      </w:pPr>
    </w:lvl>
    <w:lvl w:ilvl="4" w:tplc="AA3E7ADA">
      <w:numFmt w:val="none"/>
      <w:lvlText w:val=""/>
      <w:lvlJc w:val="left"/>
      <w:pPr>
        <w:ind w:left="0" w:firstLine="0"/>
      </w:pPr>
    </w:lvl>
    <w:lvl w:ilvl="5" w:tplc="589814D0">
      <w:numFmt w:val="none"/>
      <w:lvlText w:val=""/>
      <w:lvlJc w:val="left"/>
      <w:pPr>
        <w:ind w:left="0" w:firstLine="0"/>
      </w:pPr>
    </w:lvl>
    <w:lvl w:ilvl="6" w:tplc="DF682B14">
      <w:numFmt w:val="none"/>
      <w:lvlText w:val=""/>
      <w:lvlJc w:val="left"/>
      <w:pPr>
        <w:ind w:left="0" w:firstLine="0"/>
      </w:pPr>
    </w:lvl>
    <w:lvl w:ilvl="7" w:tplc="E4481A0C">
      <w:numFmt w:val="none"/>
      <w:lvlText w:val=""/>
      <w:lvlJc w:val="left"/>
      <w:pPr>
        <w:ind w:left="0" w:firstLine="0"/>
      </w:pPr>
    </w:lvl>
    <w:lvl w:ilvl="8" w:tplc="8312AD2C">
      <w:numFmt w:val="none"/>
      <w:lvlText w:val=""/>
      <w:lvlJc w:val="left"/>
      <w:pPr>
        <w:ind w:left="0" w:firstLine="0"/>
      </w:pPr>
    </w:lvl>
  </w:abstractNum>
  <w:abstractNum w:abstractNumId="17">
    <w:nsid w:val="4B566BC5"/>
    <w:multiLevelType w:val="singleLevel"/>
    <w:tmpl w:val="54DA9C18"/>
    <w:name w:val="Bullet 11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8">
    <w:nsid w:val="4BBD48F7"/>
    <w:multiLevelType w:val="hybridMultilevel"/>
    <w:tmpl w:val="D2302062"/>
    <w:name w:val="Нумерованный список 2"/>
    <w:lvl w:ilvl="0" w:tplc="DA325C72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12CEBFCC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810074A8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AE8A6E74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CB7287AC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5BFAED5A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55D68984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15B086A8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78420C32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9">
    <w:nsid w:val="524B57CF"/>
    <w:multiLevelType w:val="singleLevel"/>
    <w:tmpl w:val="CFCA1D4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0">
    <w:nsid w:val="668B3C1C"/>
    <w:multiLevelType w:val="singleLevel"/>
    <w:tmpl w:val="67906582"/>
    <w:name w:val="Bullet 1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1">
    <w:nsid w:val="7B0C5493"/>
    <w:multiLevelType w:val="singleLevel"/>
    <w:tmpl w:val="B60427CC"/>
    <w:name w:val="Bullet 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2">
    <w:nsid w:val="7C4B0E8E"/>
    <w:multiLevelType w:val="singleLevel"/>
    <w:tmpl w:val="2AB81E66"/>
    <w:name w:val="Bullet 15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7"/>
  </w:num>
  <w:num w:numId="13">
    <w:abstractNumId w:val="20"/>
  </w:num>
  <w:num w:numId="14">
    <w:abstractNumId w:val="19"/>
  </w:num>
  <w:num w:numId="15">
    <w:abstractNumId w:val="0"/>
  </w:num>
  <w:num w:numId="16">
    <w:abstractNumId w:val="22"/>
  </w:num>
  <w:num w:numId="17">
    <w:abstractNumId w:val="13"/>
  </w:num>
  <w:num w:numId="18">
    <w:abstractNumId w:val="6"/>
  </w:num>
  <w:num w:numId="19">
    <w:abstractNumId w:val="8"/>
  </w:num>
  <w:num w:numId="20">
    <w:abstractNumId w:val="11"/>
  </w:num>
  <w:num w:numId="21">
    <w:abstractNumId w:val="4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B36C03"/>
    <w:rsid w:val="001C0FA0"/>
    <w:rsid w:val="00B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paragraph" w:styleId="4">
    <w:name w:val="heading 4"/>
    <w:basedOn w:val="3"/>
    <w:qFormat/>
    <w:pPr>
      <w:outlineLvl w:val="3"/>
    </w:pPr>
    <w:rPr>
      <w:sz w:val="26"/>
      <w:szCs w:val="26"/>
    </w:rPr>
  </w:style>
  <w:style w:type="paragraph" w:styleId="5">
    <w:name w:val="heading 5"/>
    <w:basedOn w:val="4"/>
    <w:qFormat/>
    <w:pPr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spacing w:before="20" w:after="200" w:line="276" w:lineRule="auto"/>
      <w:ind w:left="720"/>
    </w:pPr>
    <w:rPr>
      <w:rFonts w:eastAsia="Times New Roman"/>
      <w:color w:val="000000"/>
    </w:rPr>
  </w:style>
  <w:style w:type="paragraph" w:styleId="a4">
    <w:name w:val="Title"/>
    <w:qFormat/>
    <w:pPr>
      <w:spacing w:after="0" w:line="240" w:lineRule="auto"/>
      <w:contextualSpacing/>
    </w:pPr>
    <w:rPr>
      <w:rFonts w:ascii="Calibri Light" w:eastAsia="Calibri Light" w:hAnsi="Calibri Light"/>
      <w:spacing w:val="-9"/>
      <w:kern w:val="1"/>
      <w:sz w:val="56"/>
      <w:szCs w:val="56"/>
    </w:rPr>
  </w:style>
  <w:style w:type="paragraph" w:customStyle="1" w:styleId="tm5">
    <w:name w:val="tm5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qFormat/>
    <w:pPr>
      <w:spacing w:after="0" w:line="240" w:lineRule="auto"/>
    </w:pPr>
  </w:style>
  <w:style w:type="character" w:customStyle="1" w:styleId="tm91">
    <w:name w:val="tm91"/>
    <w:rPr>
      <w:rFonts w:ascii="Times New Roman" w:hAnsi="Times New Roman" w:cs="Times New Roman"/>
      <w:smallCaps/>
      <w:color w:val="C0504D"/>
      <w:sz w:val="52"/>
      <w:szCs w:val="52"/>
    </w:rPr>
  </w:style>
  <w:style w:type="character" w:customStyle="1" w:styleId="tm111">
    <w:name w:val="tm111"/>
    <w:rPr>
      <w:smallCaps/>
      <w:color w:val="C0504D"/>
      <w:sz w:val="40"/>
      <w:szCs w:val="40"/>
    </w:rPr>
  </w:style>
  <w:style w:type="character" w:customStyle="1" w:styleId="tm121">
    <w:name w:val="tm121"/>
    <w:rPr>
      <w:b/>
      <w:bCs w:val="0"/>
      <w:sz w:val="24"/>
      <w:szCs w:val="24"/>
    </w:rPr>
  </w:style>
  <w:style w:type="character" w:customStyle="1" w:styleId="tm141">
    <w:name w:val="tm141"/>
    <w:rPr>
      <w:b/>
      <w:bCs w:val="0"/>
      <w:smallCaps/>
      <w:color w:val="C0504D"/>
      <w:sz w:val="52"/>
      <w:szCs w:val="52"/>
      <w:u w:val="single"/>
    </w:rPr>
  </w:style>
  <w:style w:type="character" w:customStyle="1" w:styleId="tm161">
    <w:name w:val="tm161"/>
    <w:rPr>
      <w:smallCaps/>
      <w:color w:val="C0504D"/>
      <w:sz w:val="32"/>
      <w:szCs w:val="32"/>
    </w:rPr>
  </w:style>
  <w:style w:type="character" w:customStyle="1" w:styleId="tm181">
    <w:name w:val="tm181"/>
    <w:rPr>
      <w:rFonts w:ascii="Times New Roman" w:hAnsi="Times New Roman" w:cs="Times New Roman"/>
      <w:color w:val="C0504D"/>
      <w:sz w:val="32"/>
      <w:szCs w:val="32"/>
    </w:rPr>
  </w:style>
  <w:style w:type="character" w:customStyle="1" w:styleId="tm191">
    <w:name w:val="tm191"/>
    <w:rPr>
      <w:color w:val="C0504D"/>
      <w:sz w:val="32"/>
      <w:szCs w:val="32"/>
    </w:rPr>
  </w:style>
  <w:style w:type="character" w:customStyle="1" w:styleId="a6">
    <w:name w:val="Заголовок Знак"/>
    <w:rPr>
      <w:rFonts w:ascii="Calibri Light" w:eastAsia="Calibri Light" w:hAnsi="Calibri Light"/>
      <w:spacing w:val="0"/>
      <w:kern w:val="1"/>
      <w:sz w:val="56"/>
      <w:szCs w:val="56"/>
    </w:rPr>
  </w:style>
  <w:style w:type="character" w:customStyle="1" w:styleId="tm71">
    <w:name w:val="tm71"/>
    <w:rPr>
      <w:rFonts w:ascii="Helvetica" w:hAnsi="Helvetica"/>
      <w:b/>
      <w:bCs w:val="0"/>
      <w:color w:val="33333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paragraph" w:styleId="4">
    <w:name w:val="heading 4"/>
    <w:basedOn w:val="3"/>
    <w:qFormat/>
    <w:pPr>
      <w:outlineLvl w:val="3"/>
    </w:pPr>
    <w:rPr>
      <w:sz w:val="26"/>
      <w:szCs w:val="26"/>
    </w:rPr>
  </w:style>
  <w:style w:type="paragraph" w:styleId="5">
    <w:name w:val="heading 5"/>
    <w:basedOn w:val="4"/>
    <w:qFormat/>
    <w:pPr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spacing w:before="20" w:after="200" w:line="276" w:lineRule="auto"/>
      <w:ind w:left="720"/>
    </w:pPr>
    <w:rPr>
      <w:rFonts w:eastAsia="Times New Roman"/>
      <w:color w:val="000000"/>
    </w:rPr>
  </w:style>
  <w:style w:type="paragraph" w:styleId="a4">
    <w:name w:val="Title"/>
    <w:qFormat/>
    <w:pPr>
      <w:spacing w:after="0" w:line="240" w:lineRule="auto"/>
      <w:contextualSpacing/>
    </w:pPr>
    <w:rPr>
      <w:rFonts w:ascii="Calibri Light" w:eastAsia="Calibri Light" w:hAnsi="Calibri Light"/>
      <w:spacing w:val="-9"/>
      <w:kern w:val="1"/>
      <w:sz w:val="56"/>
      <w:szCs w:val="56"/>
    </w:rPr>
  </w:style>
  <w:style w:type="paragraph" w:customStyle="1" w:styleId="tm5">
    <w:name w:val="tm5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qFormat/>
    <w:pPr>
      <w:spacing w:after="0" w:line="240" w:lineRule="auto"/>
    </w:pPr>
  </w:style>
  <w:style w:type="character" w:customStyle="1" w:styleId="tm91">
    <w:name w:val="tm91"/>
    <w:rPr>
      <w:rFonts w:ascii="Times New Roman" w:hAnsi="Times New Roman" w:cs="Times New Roman"/>
      <w:smallCaps/>
      <w:color w:val="C0504D"/>
      <w:sz w:val="52"/>
      <w:szCs w:val="52"/>
    </w:rPr>
  </w:style>
  <w:style w:type="character" w:customStyle="1" w:styleId="tm111">
    <w:name w:val="tm111"/>
    <w:rPr>
      <w:smallCaps/>
      <w:color w:val="C0504D"/>
      <w:sz w:val="40"/>
      <w:szCs w:val="40"/>
    </w:rPr>
  </w:style>
  <w:style w:type="character" w:customStyle="1" w:styleId="tm121">
    <w:name w:val="tm121"/>
    <w:rPr>
      <w:b/>
      <w:bCs w:val="0"/>
      <w:sz w:val="24"/>
      <w:szCs w:val="24"/>
    </w:rPr>
  </w:style>
  <w:style w:type="character" w:customStyle="1" w:styleId="tm141">
    <w:name w:val="tm141"/>
    <w:rPr>
      <w:b/>
      <w:bCs w:val="0"/>
      <w:smallCaps/>
      <w:color w:val="C0504D"/>
      <w:sz w:val="52"/>
      <w:szCs w:val="52"/>
      <w:u w:val="single"/>
    </w:rPr>
  </w:style>
  <w:style w:type="character" w:customStyle="1" w:styleId="tm161">
    <w:name w:val="tm161"/>
    <w:rPr>
      <w:smallCaps/>
      <w:color w:val="C0504D"/>
      <w:sz w:val="32"/>
      <w:szCs w:val="32"/>
    </w:rPr>
  </w:style>
  <w:style w:type="character" w:customStyle="1" w:styleId="tm181">
    <w:name w:val="tm181"/>
    <w:rPr>
      <w:rFonts w:ascii="Times New Roman" w:hAnsi="Times New Roman" w:cs="Times New Roman"/>
      <w:color w:val="C0504D"/>
      <w:sz w:val="32"/>
      <w:szCs w:val="32"/>
    </w:rPr>
  </w:style>
  <w:style w:type="character" w:customStyle="1" w:styleId="tm191">
    <w:name w:val="tm191"/>
    <w:rPr>
      <w:color w:val="C0504D"/>
      <w:sz w:val="32"/>
      <w:szCs w:val="32"/>
    </w:rPr>
  </w:style>
  <w:style w:type="character" w:customStyle="1" w:styleId="a6">
    <w:name w:val="Заголовок Знак"/>
    <w:rPr>
      <w:rFonts w:ascii="Calibri Light" w:eastAsia="Calibri Light" w:hAnsi="Calibri Light"/>
      <w:spacing w:val="0"/>
      <w:kern w:val="1"/>
      <w:sz w:val="56"/>
      <w:szCs w:val="56"/>
    </w:rPr>
  </w:style>
  <w:style w:type="character" w:customStyle="1" w:styleId="tm71">
    <w:name w:val="tm71"/>
    <w:rPr>
      <w:rFonts w:ascii="Helvetica" w:hAnsi="Helvetica"/>
      <w:b/>
      <w:bCs w:val="0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5</cp:revision>
  <dcterms:created xsi:type="dcterms:W3CDTF">2019-01-31T16:01:00Z</dcterms:created>
  <dcterms:modified xsi:type="dcterms:W3CDTF">2021-10-22T08:13:00Z</dcterms:modified>
</cp:coreProperties>
</file>