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6D" w:rsidRDefault="007B306D" w:rsidP="007B306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совершенствования педагогического мастерства по подготовке учащихся к конкурсу работ исследовательского характера как средство развития профессиональной компетентности педагогов и формирования компетенций учащихся</w:t>
      </w:r>
    </w:p>
    <w:p w:rsidR="007B306D" w:rsidRDefault="007B306D" w:rsidP="007B306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B306D" w:rsidRDefault="007B306D" w:rsidP="007B306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Свентецкая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Дмитриевна, учитель физики</w:t>
      </w:r>
    </w:p>
    <w:p w:rsidR="007B306D" w:rsidRDefault="007B306D" w:rsidP="007B306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ГУО «</w:t>
      </w:r>
      <w:proofErr w:type="spellStart"/>
      <w:r>
        <w:rPr>
          <w:rFonts w:ascii="Times New Roman" w:hAnsi="Times New Roman"/>
          <w:sz w:val="28"/>
          <w:szCs w:val="28"/>
        </w:rPr>
        <w:t>Козенская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>
        <w:rPr>
          <w:rFonts w:ascii="Times New Roman" w:hAnsi="Times New Roman"/>
          <w:sz w:val="28"/>
          <w:szCs w:val="28"/>
        </w:rPr>
        <w:t>Мозырского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</w:p>
    <w:p w:rsidR="007B306D" w:rsidRDefault="007B306D" w:rsidP="007B306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инновационных методов обучения, позволяющих реализовать ребенку свой творческий потенциал, особое место занимает исследовательская творческая деятельность учащихся, ведь самые прочные, глубокие знания – те, которые получил самостоятельно, поставив цель, организуя и планируя свою деятельность. </w:t>
      </w: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инновационного образования учитель </w:t>
      </w:r>
      <w:r w:rsidRPr="00520602">
        <w:rPr>
          <w:rFonts w:ascii="Times New Roman" w:hAnsi="Times New Roman"/>
          <w:sz w:val="28"/>
          <w:szCs w:val="28"/>
        </w:rPr>
        <w:t xml:space="preserve">в процессе обучения и </w:t>
      </w:r>
      <w:r w:rsidR="007B306D">
        <w:rPr>
          <w:rFonts w:ascii="Times New Roman" w:hAnsi="Times New Roman"/>
          <w:sz w:val="28"/>
          <w:szCs w:val="28"/>
        </w:rPr>
        <w:t>воспитания</w:t>
      </w:r>
      <w:r w:rsidRPr="00520602">
        <w:rPr>
          <w:rFonts w:ascii="Times New Roman" w:hAnsi="Times New Roman"/>
          <w:sz w:val="28"/>
          <w:szCs w:val="28"/>
        </w:rPr>
        <w:t xml:space="preserve"> – ключевая фигура. Уровень его профессионализма в большей   степени зависит от сложившейся системы учебно</w:t>
      </w:r>
      <w:r>
        <w:rPr>
          <w:rFonts w:ascii="Times New Roman" w:hAnsi="Times New Roman"/>
          <w:sz w:val="28"/>
          <w:szCs w:val="28"/>
        </w:rPr>
        <w:t>-</w:t>
      </w:r>
      <w:r w:rsidRPr="00520602">
        <w:rPr>
          <w:rFonts w:ascii="Times New Roman" w:hAnsi="Times New Roman"/>
          <w:sz w:val="28"/>
          <w:szCs w:val="28"/>
        </w:rPr>
        <w:t>методической работы</w:t>
      </w:r>
      <w:r w:rsidR="007B306D">
        <w:rPr>
          <w:rFonts w:ascii="Times New Roman" w:hAnsi="Times New Roman"/>
          <w:sz w:val="28"/>
          <w:szCs w:val="28"/>
        </w:rPr>
        <w:t>,</w:t>
      </w:r>
      <w:r w:rsidRPr="00520602">
        <w:rPr>
          <w:rFonts w:ascii="Times New Roman" w:hAnsi="Times New Roman"/>
          <w:sz w:val="28"/>
          <w:szCs w:val="28"/>
        </w:rPr>
        <w:t xml:space="preserve"> как  в учреждении образования, так и на районном уровне. </w:t>
      </w: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Козенская средняя школа Мозырского района достигла значимых результатов в экспериментальной и инновационной деятельности, в применении образовательных технологий в процессе обучения</w:t>
      </w:r>
      <w:r w:rsidR="007B306D">
        <w:rPr>
          <w:rFonts w:ascii="Times New Roman" w:hAnsi="Times New Roman"/>
          <w:sz w:val="28"/>
          <w:szCs w:val="28"/>
        </w:rPr>
        <w:t xml:space="preserve"> и воспитания</w:t>
      </w:r>
      <w:r>
        <w:rPr>
          <w:rFonts w:ascii="Times New Roman" w:hAnsi="Times New Roman"/>
          <w:sz w:val="28"/>
          <w:szCs w:val="28"/>
        </w:rPr>
        <w:t>. Учащиеся нашей школы принимают активное участие в исследовательской деятельности: областная открытая лицейская конференция «Экология и вызов современности», областная научно-практическая конференция «Техника и транспорт – взгляд молодежи на прошлое, настоящее и будущее»,</w:t>
      </w:r>
      <w:r w:rsidRPr="00E77F2A">
        <w:rPr>
          <w:rFonts w:ascii="Times New Roman" w:hAnsi="Times New Roman"/>
          <w:sz w:val="28"/>
          <w:szCs w:val="28"/>
        </w:rPr>
        <w:t xml:space="preserve"> </w:t>
      </w:r>
      <w:r w:rsidRPr="00AB7DEC">
        <w:rPr>
          <w:rFonts w:ascii="Times New Roman" w:hAnsi="Times New Roman"/>
          <w:sz w:val="28"/>
          <w:szCs w:val="28"/>
        </w:rPr>
        <w:t>Полесск</w:t>
      </w:r>
      <w:r>
        <w:rPr>
          <w:rFonts w:ascii="Times New Roman" w:hAnsi="Times New Roman"/>
          <w:sz w:val="28"/>
          <w:szCs w:val="28"/>
        </w:rPr>
        <w:t>ом</w:t>
      </w:r>
      <w:r w:rsidRPr="00AB7DEC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ом</w:t>
      </w:r>
      <w:r w:rsidRPr="00AB7DEC">
        <w:rPr>
          <w:rFonts w:ascii="Times New Roman" w:hAnsi="Times New Roman"/>
          <w:sz w:val="28"/>
          <w:szCs w:val="28"/>
        </w:rPr>
        <w:t xml:space="preserve"> и научн</w:t>
      </w:r>
      <w:r>
        <w:rPr>
          <w:rFonts w:ascii="Times New Roman" w:hAnsi="Times New Roman"/>
          <w:sz w:val="28"/>
          <w:szCs w:val="28"/>
        </w:rPr>
        <w:t>ом</w:t>
      </w:r>
      <w:r w:rsidRPr="00AB7DEC">
        <w:rPr>
          <w:rFonts w:ascii="Times New Roman" w:hAnsi="Times New Roman"/>
          <w:sz w:val="28"/>
          <w:szCs w:val="28"/>
        </w:rPr>
        <w:t xml:space="preserve"> форум</w:t>
      </w:r>
      <w:r>
        <w:rPr>
          <w:rFonts w:ascii="Times New Roman" w:hAnsi="Times New Roman"/>
          <w:sz w:val="28"/>
          <w:szCs w:val="28"/>
        </w:rPr>
        <w:t>е. Учителя обмениваются опытом на страницах сборников международных научно-практических конференциях «Инновационные технологии обучения физико-математическим и профессионально-техническим дисциплинам», международного научного журнала «Школа Науки», участвуют в международном научно-методическом конкурсе «Преподаватель года».</w:t>
      </w: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накопления эффективного опыта и передачи его коллегам</w:t>
      </w:r>
      <w:r w:rsidR="007B306D">
        <w:rPr>
          <w:rFonts w:ascii="Times New Roman" w:hAnsi="Times New Roman"/>
          <w:sz w:val="28"/>
          <w:szCs w:val="28"/>
        </w:rPr>
        <w:t xml:space="preserve"> я лично </w:t>
      </w:r>
      <w:r>
        <w:rPr>
          <w:rFonts w:ascii="Times New Roman" w:hAnsi="Times New Roman"/>
          <w:sz w:val="28"/>
          <w:szCs w:val="28"/>
        </w:rPr>
        <w:t xml:space="preserve">принимаю активное участие в международном фестивале «Познание в сотворчестве», имею публикации в журнале «Народная </w:t>
      </w:r>
      <w:proofErr w:type="spellStart"/>
      <w:r>
        <w:rPr>
          <w:rFonts w:ascii="Times New Roman" w:hAnsi="Times New Roman"/>
          <w:sz w:val="28"/>
          <w:szCs w:val="28"/>
        </w:rPr>
        <w:t>асвета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7B306D">
        <w:rPr>
          <w:rFonts w:ascii="Times New Roman" w:hAnsi="Times New Roman"/>
          <w:sz w:val="28"/>
          <w:szCs w:val="28"/>
        </w:rPr>
        <w:t xml:space="preserve">предметном журнале </w:t>
      </w:r>
      <w:r>
        <w:rPr>
          <w:rFonts w:ascii="Times New Roman" w:hAnsi="Times New Roman"/>
          <w:sz w:val="28"/>
          <w:szCs w:val="28"/>
        </w:rPr>
        <w:t xml:space="preserve">«Физика», являюсь лауреатом третьего этапа республиканского конкурса профессионального мастерства педагогических работников «Учитель года Республики Беларусь». </w:t>
      </w: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Таким образом,   с  целью  </w:t>
      </w:r>
      <w:r w:rsidRPr="0002302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цель на слайде) создания условий для постоянного совершенствования педагогического мастерства по подготовке учащихся к конкурсу работ исследовательского характера, а также научным и учебно-исследовательским работам, </w:t>
      </w:r>
      <w:r w:rsidRPr="00520602">
        <w:rPr>
          <w:rFonts w:ascii="Times New Roman" w:hAnsi="Times New Roman"/>
          <w:sz w:val="28"/>
          <w:szCs w:val="28"/>
        </w:rPr>
        <w:t>научно-практическим конференциям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современных достижений науки и практики </w:t>
      </w:r>
      <w:proofErr w:type="spellStart"/>
      <w:r>
        <w:rPr>
          <w:rFonts w:ascii="Times New Roman" w:hAnsi="Times New Roman"/>
          <w:sz w:val="28"/>
          <w:szCs w:val="28"/>
        </w:rPr>
        <w:t>Козенская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была определена площадкой для организации «Школы совершенствования педагогического мастерства по подготовке учащихся к конкурсу работ исследовательского характера»</w:t>
      </w:r>
      <w:r w:rsidR="007B306D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7B30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306D">
        <w:rPr>
          <w:rFonts w:ascii="Times New Roman" w:hAnsi="Times New Roman"/>
          <w:sz w:val="28"/>
          <w:szCs w:val="28"/>
        </w:rPr>
        <w:t>Школа)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809B7" w:rsidRPr="00520602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цели были определены следующие задачи:</w:t>
      </w: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(Задачи на слайде): </w:t>
      </w:r>
      <w:r w:rsidR="007B306D">
        <w:rPr>
          <w:rFonts w:ascii="Times New Roman" w:hAnsi="Times New Roman"/>
          <w:sz w:val="28"/>
          <w:szCs w:val="28"/>
        </w:rPr>
        <w:t>выявление затруднений и запросов у педагогов и учащихся по написанию работ исследовательского характера;</w:t>
      </w:r>
      <w:r>
        <w:rPr>
          <w:rFonts w:ascii="Times New Roman" w:hAnsi="Times New Roman"/>
          <w:sz w:val="28"/>
          <w:szCs w:val="28"/>
        </w:rPr>
        <w:t xml:space="preserve"> обмен опытом успешной педагогической деятельности; реализация творческого потенциала педагогов; выявление, пропаганда и внедрение новых подходов к организации обучения и воспитания.</w:t>
      </w:r>
    </w:p>
    <w:p w:rsidR="008809B7" w:rsidRDefault="008809B7" w:rsidP="008809B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Школы были определены основные направления:</w:t>
      </w:r>
    </w:p>
    <w:p w:rsidR="008809B7" w:rsidRDefault="00D447FB" w:rsidP="008809B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2708">
        <w:rPr>
          <w:rFonts w:ascii="Times New Roman" w:hAnsi="Times New Roman"/>
          <w:sz w:val="28"/>
          <w:szCs w:val="28"/>
        </w:rPr>
        <w:t>О</w:t>
      </w:r>
      <w:r w:rsidR="008809B7" w:rsidRPr="00C92708">
        <w:rPr>
          <w:rFonts w:ascii="Times New Roman" w:hAnsi="Times New Roman"/>
          <w:sz w:val="28"/>
          <w:szCs w:val="28"/>
        </w:rPr>
        <w:t>рганизационно</w:t>
      </w:r>
      <w:r>
        <w:rPr>
          <w:rFonts w:ascii="Times New Roman" w:hAnsi="Times New Roman"/>
          <w:sz w:val="28"/>
          <w:szCs w:val="28"/>
        </w:rPr>
        <w:t>-</w:t>
      </w:r>
      <w:r w:rsidR="008809B7">
        <w:rPr>
          <w:rFonts w:ascii="Times New Roman" w:hAnsi="Times New Roman"/>
          <w:sz w:val="28"/>
          <w:szCs w:val="28"/>
        </w:rPr>
        <w:t>диагностическая работа</w:t>
      </w:r>
    </w:p>
    <w:p w:rsidR="008809B7" w:rsidRDefault="008809B7" w:rsidP="00880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Организация и проведение онлайн-тестирования, онлайн-опросов по выявлению запросов и затруднений </w:t>
      </w:r>
      <w:r w:rsidRPr="00C92708">
        <w:rPr>
          <w:rFonts w:ascii="Times New Roman" w:hAnsi="Times New Roman"/>
          <w:sz w:val="28"/>
          <w:szCs w:val="28"/>
        </w:rPr>
        <w:t>в методической деятельности</w:t>
      </w:r>
      <w:r>
        <w:rPr>
          <w:rFonts w:ascii="Times New Roman" w:hAnsi="Times New Roman"/>
          <w:sz w:val="28"/>
          <w:szCs w:val="28"/>
        </w:rPr>
        <w:t xml:space="preserve"> педагогов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организации исследовательской деятельности и учащихся по развитию познавательного интереса к исследовательской деятельности. Результаты тестирования учителей района показали:  35% респондентов уверены в том, что учебно-исследовательские задания способствуют росту творческого развития личности учащегося (на слайде тест). Исходя из этого, задача Школы</w:t>
      </w:r>
      <w:r w:rsidR="007B3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как можно больше охватить педагогов и учащихся исследовательской деятельностью</w:t>
      </w:r>
      <w:r w:rsidR="00D200B0">
        <w:rPr>
          <w:rFonts w:ascii="Times New Roman" w:hAnsi="Times New Roman"/>
          <w:sz w:val="28"/>
          <w:szCs w:val="28"/>
        </w:rPr>
        <w:t>.</w:t>
      </w:r>
    </w:p>
    <w:p w:rsidR="008809B7" w:rsidRDefault="008809B7" w:rsidP="00880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учебно-методическая работа </w:t>
      </w: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При проведении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</w:t>
      </w:r>
      <w:r w:rsidR="007B30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практических и теоретических семинаров </w:t>
      </w:r>
    </w:p>
    <w:p w:rsidR="008809B7" w:rsidRDefault="008809B7" w:rsidP="00880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активного педагогического общения повышается профессиональное мастерство педагогов.</w:t>
      </w: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развития профессиональных компетенций учителей и формирования компетенций учащихся каждый год тематика семинаров различна.</w:t>
      </w:r>
    </w:p>
    <w:p w:rsidR="008809B7" w:rsidRDefault="008809B7" w:rsidP="00880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слайде темы семинаров «Организация исследовательской деятельности учащихся: от выбора темы до презентации работы», «Исследовательская и проектная деятельность в развитии компетенций 21 века», «Оформление и защита стендового доклада»; «</w:t>
      </w:r>
      <w:proofErr w:type="spellStart"/>
      <w:r>
        <w:rPr>
          <w:rFonts w:ascii="Times New Roman" w:hAnsi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сопровождение учащихся при написании работ исследовательского характера», «Портфолио учащегося как способ самоанализа деятельности»)</w:t>
      </w: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*деловая игра способствует творческому развитию педагогов, повышает их методический уровень </w:t>
      </w:r>
    </w:p>
    <w:p w:rsidR="008809B7" w:rsidRDefault="008809B7" w:rsidP="00880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на слайде названия игр  «Мы исследователи», «Исследовательская игра», «Знатоки проектной деятельности»)</w:t>
      </w:r>
    </w:p>
    <w:p w:rsidR="008809B7" w:rsidRP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9B7">
        <w:rPr>
          <w:rFonts w:ascii="Times New Roman" w:hAnsi="Times New Roman" w:cs="Times New Roman"/>
          <w:sz w:val="28"/>
          <w:szCs w:val="28"/>
        </w:rPr>
        <w:t xml:space="preserve">*Освоение педагогами, работающими с учащимися, общей методологии и практических навыков проектирования, организации и проведения исследовательских работ осуществляется посредством проведения тренингов. </w:t>
      </w:r>
    </w:p>
    <w:p w:rsidR="008809B7" w:rsidRP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9B7">
        <w:rPr>
          <w:rFonts w:ascii="Times New Roman" w:hAnsi="Times New Roman" w:cs="Times New Roman"/>
          <w:sz w:val="28"/>
          <w:szCs w:val="28"/>
        </w:rPr>
        <w:t>Тренинг направлен на практическое освоение учителями методики, которая позволяет учесть специфику избранной формы организации учебных исследований и спланировать индивидуальную работу с каждым учащимся по избранной им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9B7" w:rsidRDefault="008809B7" w:rsidP="00880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слайде  темы тренингов «Публичное выступление как инструмент достижения цели», «Организация самостоятельной исследовательской деятельности учащихся», «Исследовательская работа учащихся как одна из ключевых форм развития исследовательских компетенций»)</w:t>
      </w: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*На мастер-классах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участники знакомятся с построением образовательного процесса</w:t>
      </w:r>
      <w:r w:rsidR="00265C5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 основными теоретическими аспектами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формами, методами и приёмами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учащихся.</w:t>
      </w:r>
    </w:p>
    <w:p w:rsidR="008809B7" w:rsidRDefault="008809B7" w:rsidP="00880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слайде темы «Формирование исследовательских умений посредством использования учебного физического эксперимента», «И</w:t>
      </w:r>
      <w:r w:rsidRPr="00C92708"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ледовательская деятельность как средство повышения мотивации и эффективности учебной деятельности», «Практика организации исследовательской деятельности»)</w:t>
      </w:r>
    </w:p>
    <w:p w:rsidR="008809B7" w:rsidRDefault="008809B7" w:rsidP="00880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(на слайде научно-методическая работа)</w:t>
      </w: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становление и развитие учителя не заключается в стенах учебного заведения. Только учитель, занимающий активную творческую позицию, может вовлечь в исследовательскую деятельность учащихся.</w:t>
      </w:r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C5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Педагоги Мозырского района принимают активное участие в конференциях (слайд названия 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  <w:lang w:val="en-US"/>
        </w:rPr>
        <w:t>III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 xml:space="preserve"> Международная научно-практическая конференция «Современное технологическое образование: опыт, инновации, перспективы»,</w:t>
      </w:r>
      <w:r w:rsidRPr="00265C5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XIII Международная научно-практическая конференция «</w:t>
      </w:r>
      <w:proofErr w:type="spellStart"/>
      <w:r w:rsidRPr="00265C5A">
        <w:rPr>
          <w:rFonts w:ascii="Times New Roman" w:hAnsi="Times New Roman"/>
          <w:color w:val="808080" w:themeColor="background1" w:themeShade="80"/>
          <w:sz w:val="28"/>
          <w:szCs w:val="28"/>
        </w:rPr>
        <w:t>Шамовские</w:t>
      </w:r>
      <w:proofErr w:type="spellEnd"/>
      <w:r w:rsidRPr="00265C5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педагогические чтения научной школы Управления образовательными системами», 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Международной научно-практической интернет-конференции «Современные тенденции развития начального образования и лингводидактики»,</w:t>
      </w:r>
      <w:r w:rsidRPr="00265C5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  <w:r w:rsidRPr="00265C5A">
        <w:rPr>
          <w:rFonts w:ascii="Times New Roman" w:hAnsi="Times New Roman"/>
          <w:color w:val="808080" w:themeColor="background1" w:themeShade="80"/>
          <w:sz w:val="28"/>
          <w:szCs w:val="28"/>
          <w:shd w:val="clear" w:color="auto" w:fill="FFFFFF"/>
        </w:rPr>
        <w:t xml:space="preserve">XIII Международной научно-методическая конференция «Современное образование: преемственность и непрерывность образовательной системы Школа – университет - предприятие», 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  <w:lang w:val="be-BY"/>
        </w:rPr>
        <w:t>Международная научно-практическая заочная конференция</w:t>
      </w:r>
      <w:proofErr w:type="gramEnd"/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  <w:lang w:val="be-BY"/>
        </w:rPr>
        <w:t xml:space="preserve"> 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«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  <w:lang w:val="be-BY"/>
        </w:rPr>
        <w:t xml:space="preserve">Образование XXI века: тренды, новые модели эпохи цифровизации и провайдеры поколения 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  <w:lang w:val="en-US"/>
        </w:rPr>
        <w:t>NEXT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»,</w:t>
      </w:r>
      <w:r w:rsidRPr="00265C5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  <w:r w:rsidRPr="00265C5A">
        <w:rPr>
          <w:rFonts w:ascii="Times New Roman" w:hAnsi="Times New Roman"/>
          <w:color w:val="808080" w:themeColor="background1" w:themeShade="80"/>
          <w:spacing w:val="-6"/>
          <w:sz w:val="28"/>
          <w:szCs w:val="28"/>
          <w:lang w:val="en-US"/>
        </w:rPr>
        <w:t>XI</w:t>
      </w:r>
      <w:r w:rsidRPr="00265C5A">
        <w:rPr>
          <w:rFonts w:ascii="Times New Roman" w:hAnsi="Times New Roman"/>
          <w:color w:val="808080" w:themeColor="background1" w:themeShade="80"/>
          <w:spacing w:val="-6"/>
          <w:sz w:val="28"/>
          <w:szCs w:val="28"/>
        </w:rPr>
        <w:t xml:space="preserve"> Международная научно-практическая конференция «Детский сад – начальная школа: опыт, преемственность, перспективы», </w:t>
      </w:r>
      <w:r w:rsidRPr="00265C5A">
        <w:rPr>
          <w:rFonts w:ascii="Times New Roman" w:hAnsi="Times New Roman"/>
          <w:b/>
          <w:color w:val="808080" w:themeColor="background1" w:themeShade="80"/>
          <w:spacing w:val="-6"/>
          <w:sz w:val="28"/>
          <w:szCs w:val="28"/>
        </w:rPr>
        <w:t>Витебская областная научно-практическая онлайн-конференция «Образование как ключевой механизм обеспечения устойчивого развития региона»,</w:t>
      </w:r>
      <w:r w:rsidRPr="00265C5A">
        <w:rPr>
          <w:rFonts w:ascii="Times New Roman" w:hAnsi="Times New Roman"/>
          <w:color w:val="808080" w:themeColor="background1" w:themeShade="80"/>
          <w:spacing w:val="-6"/>
          <w:sz w:val="28"/>
          <w:szCs w:val="28"/>
        </w:rPr>
        <w:t xml:space="preserve"> </w:t>
      </w:r>
      <w:r w:rsidRPr="00265C5A">
        <w:rPr>
          <w:rFonts w:ascii="Times New Roman" w:hAnsi="Times New Roman"/>
          <w:color w:val="808080" w:themeColor="background1" w:themeShade="80"/>
          <w:spacing w:val="-6"/>
          <w:sz w:val="28"/>
          <w:szCs w:val="28"/>
          <w:lang w:val="en-US"/>
        </w:rPr>
        <w:t>VIII</w:t>
      </w:r>
      <w:r w:rsidRPr="00265C5A">
        <w:rPr>
          <w:rFonts w:ascii="Times New Roman" w:hAnsi="Times New Roman"/>
          <w:color w:val="808080" w:themeColor="background1" w:themeShade="80"/>
          <w:spacing w:val="-6"/>
          <w:sz w:val="28"/>
          <w:szCs w:val="28"/>
        </w:rPr>
        <w:t xml:space="preserve"> Открытая международная научно-практическая конференция «Дорожная карта цифровой трансформации образования», 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  <w:lang w:val="en-US"/>
        </w:rPr>
        <w:t>III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 xml:space="preserve"> Международная научно-практическая конференция «Непрерывное образование педагогов: достижения, проблемы, перспективы»</w:t>
      </w:r>
      <w:r w:rsidRPr="00265C5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), конкурсах (слайд  названия Международный профессионально-исследовательский конкурс «Преподаватель года 2020», Международный научно-исследовательский конкурс «Новая наука-новые возможности»), методических фестивалях (слайд названия 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X Республиканский рождественский фестиваль педагогического мастерства,</w:t>
      </w:r>
      <w:r w:rsidRPr="00265C5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  <w:r w:rsidRPr="00265C5A">
        <w:rPr>
          <w:rFonts w:ascii="Times New Roman" w:hAnsi="Times New Roman"/>
          <w:color w:val="808080" w:themeColor="background1" w:themeShade="80"/>
          <w:sz w:val="28"/>
          <w:szCs w:val="28"/>
          <w:lang w:val="en-US"/>
        </w:rPr>
        <w:t>IX</w:t>
      </w:r>
      <w:r w:rsidRPr="00265C5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Республиканский фестиваль педагогического мастерства «Педагогические технологии – современно, эффективно, результативно», 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  <w:lang w:val="en-US"/>
        </w:rPr>
        <w:t>IV</w:t>
      </w:r>
      <w:r w:rsidRPr="00265C5A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 xml:space="preserve"> Международный фестиваль профессионально мастерства педагогов «Познание в сотворчестве»</w:t>
      </w:r>
      <w:r w:rsidRPr="00265C5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). </w:t>
      </w:r>
      <w:r w:rsidR="00265C5A" w:rsidRPr="00265C5A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  <w:r w:rsidR="00265C5A">
        <w:rPr>
          <w:rFonts w:ascii="Times New Roman" w:hAnsi="Times New Roman"/>
          <w:sz w:val="28"/>
          <w:szCs w:val="28"/>
        </w:rPr>
        <w:t xml:space="preserve">35 различных конкурсов, конференций фестивалей научно-исследовательского направления. </w:t>
      </w:r>
      <w:proofErr w:type="gramStart"/>
      <w:r w:rsidR="00265C5A">
        <w:rPr>
          <w:rFonts w:ascii="Times New Roman" w:hAnsi="Times New Roman"/>
          <w:sz w:val="28"/>
          <w:szCs w:val="28"/>
        </w:rPr>
        <w:t xml:space="preserve">Наиболее востребованные из них представлены на слайде </w:t>
      </w:r>
      <w:r>
        <w:rPr>
          <w:rFonts w:ascii="Times New Roman" w:hAnsi="Times New Roman"/>
          <w:sz w:val="28"/>
          <w:szCs w:val="28"/>
        </w:rPr>
        <w:t>Учителя распространяют опыт педагогической деятельности в СМИ (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</w:rPr>
          <w:t>NG-PRESS.BY</w:t>
        </w:r>
      </w:hyperlink>
      <w:r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Адукацыйная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прастора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Беларус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</w:rPr>
        <w:t>адз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>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сеткавым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выданн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Единый информационно-образовательный ресурс</w:t>
      </w:r>
      <w:r>
        <w:rPr>
          <w:rFonts w:ascii="Times New Roman" w:hAnsi="Times New Roman"/>
          <w:sz w:val="28"/>
          <w:szCs w:val="28"/>
        </w:rPr>
        <w:t xml:space="preserve">, журналы «Народная </w:t>
      </w:r>
      <w:proofErr w:type="spellStart"/>
      <w:r>
        <w:rPr>
          <w:rFonts w:ascii="Times New Roman" w:hAnsi="Times New Roman"/>
          <w:sz w:val="28"/>
          <w:szCs w:val="28"/>
        </w:rPr>
        <w:t>асвета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Выхаванне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proofErr w:type="spellEnd"/>
      <w:r w:rsidRPr="0052060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адукацыя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Роднае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слова», предметные журналы «Русский язык и литература», «</w:t>
      </w:r>
      <w:r>
        <w:rPr>
          <w:rFonts w:ascii="Times New Roman" w:hAnsi="Times New Roman"/>
          <w:sz w:val="28"/>
          <w:szCs w:val="28"/>
          <w:lang w:val="be-BY"/>
        </w:rPr>
        <w:t>Белоруская мова і літаратура</w:t>
      </w:r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Пачатковае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навучанне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Пачатковая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школа», газета «</w:t>
      </w:r>
      <w:r>
        <w:rPr>
          <w:rFonts w:ascii="Times New Roman" w:hAnsi="Times New Roman"/>
          <w:sz w:val="28"/>
          <w:szCs w:val="28"/>
          <w:lang w:val="be-BY"/>
        </w:rPr>
        <w:t>Настаўніцкая газета</w:t>
      </w:r>
      <w:r>
        <w:rPr>
          <w:rFonts w:ascii="Times New Roman" w:hAnsi="Times New Roman"/>
          <w:sz w:val="28"/>
          <w:szCs w:val="28"/>
        </w:rPr>
        <w:t>»), разрабатывают, реализуют и сопровождают информационные ресурсы в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образования (ведут блоги</w:t>
      </w:r>
      <w:proofErr w:type="gramStart"/>
      <w:r>
        <w:rPr>
          <w:rFonts w:ascii="Times New Roman" w:hAnsi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809B7" w:rsidRDefault="008809B7" w:rsidP="00880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(на слайде организация сетевого взаимодействия</w:t>
      </w:r>
    </w:p>
    <w:p w:rsidR="008809B7" w:rsidRDefault="008809B7" w:rsidP="00880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*Предоставлен</w:t>
      </w:r>
      <w:r w:rsidR="00265C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возможност</w:t>
      </w:r>
      <w:r w:rsidR="00265C5A">
        <w:rPr>
          <w:rFonts w:ascii="Times New Roman" w:hAnsi="Times New Roman"/>
          <w:sz w:val="28"/>
          <w:szCs w:val="28"/>
        </w:rPr>
        <w:t>ь для учителей</w:t>
      </w:r>
      <w:r>
        <w:rPr>
          <w:rFonts w:ascii="Times New Roman" w:hAnsi="Times New Roman"/>
          <w:sz w:val="28"/>
          <w:szCs w:val="28"/>
        </w:rPr>
        <w:t xml:space="preserve"> дистанционного консультирования </w:t>
      </w:r>
    </w:p>
    <w:p w:rsidR="008809B7" w:rsidRDefault="008809B7" w:rsidP="008809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 </w:t>
      </w:r>
      <w:r w:rsidR="00265C5A">
        <w:rPr>
          <w:sz w:val="28"/>
          <w:szCs w:val="28"/>
        </w:rPr>
        <w:t>Организовано в</w:t>
      </w:r>
      <w:r>
        <w:rPr>
          <w:sz w:val="28"/>
          <w:szCs w:val="28"/>
        </w:rPr>
        <w:t xml:space="preserve">заимодействие с  учреждениями </w:t>
      </w:r>
      <w:r w:rsidR="00AC361B">
        <w:rPr>
          <w:sz w:val="28"/>
          <w:szCs w:val="28"/>
        </w:rPr>
        <w:t xml:space="preserve">высшего </w:t>
      </w:r>
      <w:r>
        <w:rPr>
          <w:sz w:val="28"/>
          <w:szCs w:val="28"/>
        </w:rPr>
        <w:t>образования</w:t>
      </w:r>
      <w:r w:rsidR="00AC361B">
        <w:rPr>
          <w:sz w:val="28"/>
          <w:szCs w:val="28"/>
        </w:rPr>
        <w:t xml:space="preserve"> и профессионально-технического образования)</w:t>
      </w:r>
      <w:proofErr w:type="gramEnd"/>
    </w:p>
    <w:p w:rsidR="008809B7" w:rsidRDefault="008809B7" w:rsidP="008809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развития одаренности учащихся требует постоянного совершенствования не только методик преподавания, но и теоретических знаний, связанных с современными исследованиями науки, что обусловило необходимость обратиться к сотрудничеству с учреждением высшего образования</w:t>
      </w:r>
      <w:r w:rsidR="00AC361B">
        <w:rPr>
          <w:rFonts w:ascii="Times New Roman" w:hAnsi="Times New Roman"/>
          <w:sz w:val="28"/>
          <w:szCs w:val="28"/>
        </w:rPr>
        <w:t xml:space="preserve"> и профессиональ</w:t>
      </w:r>
      <w:r w:rsidR="00037F14">
        <w:rPr>
          <w:rFonts w:ascii="Times New Roman" w:hAnsi="Times New Roman"/>
          <w:sz w:val="28"/>
          <w:szCs w:val="28"/>
        </w:rPr>
        <w:t>но</w:t>
      </w:r>
      <w:bookmarkStart w:id="0" w:name="_GoBack"/>
      <w:bookmarkEnd w:id="0"/>
      <w:r w:rsidR="00AC361B">
        <w:rPr>
          <w:rFonts w:ascii="Times New Roman" w:hAnsi="Times New Roman"/>
          <w:sz w:val="28"/>
          <w:szCs w:val="28"/>
        </w:rPr>
        <w:t>-технического</w:t>
      </w:r>
      <w:r>
        <w:rPr>
          <w:rFonts w:ascii="Times New Roman" w:hAnsi="Times New Roman"/>
          <w:sz w:val="28"/>
          <w:szCs w:val="28"/>
        </w:rPr>
        <w:t xml:space="preserve">. Преимуществом предложенного взаимодействия является возможность привлечения высокомотивированных преподавателей учреждений высшего образования и учителей для совершенствования организации образовательного </w:t>
      </w:r>
      <w:r w:rsidRPr="00AB7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процесса, участия учащихся в научных исследованиях; создание дополнительных условий по поддержке и развитию одаренных детей; повышени</w:t>
      </w:r>
      <w:r w:rsidR="00AC361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качества образования и квалификации педагогических кадров школы. В ходе такого сотрудничества учащиеся получают дополнительные знания, представления о научных направлениях, а представители учреждения высшего образования</w:t>
      </w:r>
      <w:r w:rsidR="00AC361B">
        <w:rPr>
          <w:rFonts w:ascii="Times New Roman" w:hAnsi="Times New Roman"/>
          <w:sz w:val="28"/>
          <w:szCs w:val="28"/>
        </w:rPr>
        <w:t xml:space="preserve"> и профессионально-технического колледжа</w:t>
      </w:r>
      <w:r>
        <w:rPr>
          <w:rFonts w:ascii="Times New Roman" w:hAnsi="Times New Roman"/>
          <w:sz w:val="28"/>
          <w:szCs w:val="28"/>
        </w:rPr>
        <w:t xml:space="preserve"> имеют возможность выявить потенциальных, перспективных абитуриентов. При взаимодействии с учреждением высшего образования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учащиеся пользуются лабораторной базой для выполнения практических работ, исследований. При проведении экскурсий учащиеся получают представление о научной деятельности учреждений высшего образования</w:t>
      </w:r>
      <w:r w:rsidR="00AC36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AB7DEC">
        <w:rPr>
          <w:rFonts w:ascii="Times New Roman" w:hAnsi="Times New Roman"/>
          <w:sz w:val="28"/>
          <w:szCs w:val="28"/>
        </w:rPr>
        <w:t xml:space="preserve">Участвуют в конференциях, проводимых на базе МГПУ имени </w:t>
      </w:r>
      <w:proofErr w:type="spellStart"/>
      <w:r w:rsidRPr="00AB7DEC">
        <w:rPr>
          <w:rFonts w:ascii="Times New Roman" w:hAnsi="Times New Roman"/>
          <w:sz w:val="28"/>
          <w:szCs w:val="28"/>
        </w:rPr>
        <w:t>И.П.Шамякина</w:t>
      </w:r>
      <w:proofErr w:type="spellEnd"/>
      <w:r w:rsidRPr="00AB7DE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B7DEC">
        <w:rPr>
          <w:rFonts w:ascii="Times New Roman" w:hAnsi="Times New Roman"/>
          <w:sz w:val="28"/>
          <w:szCs w:val="28"/>
          <w:lang w:val="en-US"/>
        </w:rPr>
        <w:t>II</w:t>
      </w:r>
      <w:r w:rsidRPr="00AB7D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7DEC">
        <w:rPr>
          <w:rFonts w:ascii="Times New Roman" w:hAnsi="Times New Roman"/>
          <w:sz w:val="28"/>
          <w:szCs w:val="28"/>
        </w:rPr>
        <w:t>Полесский</w:t>
      </w:r>
      <w:proofErr w:type="spellEnd"/>
      <w:r w:rsidRPr="00AB7DEC">
        <w:rPr>
          <w:rFonts w:ascii="Times New Roman" w:hAnsi="Times New Roman"/>
          <w:sz w:val="28"/>
          <w:szCs w:val="28"/>
        </w:rPr>
        <w:t xml:space="preserve"> образовательный и научный форум, на базе ГУО «Гимназия </w:t>
      </w:r>
      <w:proofErr w:type="spellStart"/>
      <w:r w:rsidRPr="00AB7DEC">
        <w:rPr>
          <w:rFonts w:ascii="Times New Roman" w:hAnsi="Times New Roman"/>
          <w:sz w:val="28"/>
          <w:szCs w:val="28"/>
        </w:rPr>
        <w:t>г.Чечерска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B7DEC">
        <w:rPr>
          <w:rFonts w:ascii="Times New Roman" w:hAnsi="Times New Roman"/>
          <w:sz w:val="28"/>
          <w:szCs w:val="28"/>
        </w:rPr>
        <w:t xml:space="preserve"> ученическая исследовательская конференция «Гимназическая весна»</w:t>
      </w:r>
      <w:r w:rsidR="00AC361B">
        <w:rPr>
          <w:rFonts w:ascii="Times New Roman" w:hAnsi="Times New Roman"/>
          <w:sz w:val="28"/>
          <w:szCs w:val="28"/>
        </w:rPr>
        <w:t xml:space="preserve"> и других</w:t>
      </w:r>
      <w:r w:rsidRPr="008809B7">
        <w:rPr>
          <w:rFonts w:ascii="Times New Roman" w:hAnsi="Times New Roman"/>
          <w:sz w:val="28"/>
          <w:szCs w:val="28"/>
        </w:rPr>
        <w:t>.</w:t>
      </w:r>
      <w:proofErr w:type="gramEnd"/>
      <w:r w:rsidR="00AC361B">
        <w:rPr>
          <w:rFonts w:ascii="Times New Roman" w:hAnsi="Times New Roman"/>
          <w:sz w:val="28"/>
          <w:szCs w:val="28"/>
        </w:rPr>
        <w:t xml:space="preserve"> С</w:t>
      </w:r>
      <w:r w:rsidR="00AC361B" w:rsidRPr="00AC361B">
        <w:rPr>
          <w:rFonts w:ascii="Times New Roman" w:hAnsi="Times New Roman"/>
          <w:sz w:val="28"/>
          <w:szCs w:val="28"/>
        </w:rPr>
        <w:t>тартом для участия в областных, республиканских, международных конференциях</w:t>
      </w:r>
      <w:r w:rsidR="00AC36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C361B" w:rsidRPr="002D3909">
        <w:rPr>
          <w:rFonts w:ascii="Times New Roman" w:hAnsi="Times New Roman"/>
          <w:sz w:val="28"/>
          <w:szCs w:val="28"/>
        </w:rPr>
        <w:t>является проведение районных конкурсов исследовательского характера</w:t>
      </w:r>
      <w:r w:rsidR="002D3909" w:rsidRPr="002D3909">
        <w:rPr>
          <w:rFonts w:ascii="Times New Roman" w:hAnsi="Times New Roman"/>
          <w:sz w:val="28"/>
          <w:szCs w:val="28"/>
        </w:rPr>
        <w:t>: «Мои первые шаги»</w:t>
      </w:r>
      <w:r w:rsidR="00D447FB" w:rsidRPr="00D447FB">
        <w:rPr>
          <w:rFonts w:ascii="Times New Roman" w:hAnsi="Times New Roman"/>
          <w:sz w:val="28"/>
          <w:szCs w:val="28"/>
        </w:rPr>
        <w:t xml:space="preserve"> </w:t>
      </w:r>
      <w:r w:rsidR="00D447FB" w:rsidRPr="00C92708">
        <w:rPr>
          <w:rFonts w:ascii="Times New Roman" w:hAnsi="Times New Roman"/>
          <w:sz w:val="28"/>
          <w:szCs w:val="28"/>
        </w:rPr>
        <w:t>–</w:t>
      </w:r>
      <w:r w:rsidR="00D447FB">
        <w:rPr>
          <w:rFonts w:ascii="Times New Roman" w:hAnsi="Times New Roman"/>
          <w:sz w:val="28"/>
          <w:szCs w:val="28"/>
        </w:rPr>
        <w:t xml:space="preserve"> </w:t>
      </w:r>
      <w:r w:rsidR="00AC361B" w:rsidRPr="002D3909">
        <w:rPr>
          <w:rFonts w:ascii="Times New Roman" w:hAnsi="Times New Roman"/>
          <w:sz w:val="28"/>
          <w:szCs w:val="28"/>
        </w:rPr>
        <w:t>для учащихс</w:t>
      </w:r>
      <w:r w:rsidR="002D3909" w:rsidRPr="002D3909">
        <w:rPr>
          <w:rFonts w:ascii="Times New Roman" w:hAnsi="Times New Roman"/>
          <w:sz w:val="28"/>
          <w:szCs w:val="28"/>
        </w:rPr>
        <w:t xml:space="preserve">я 1 – 4 классов и «Шаг в будущее» </w:t>
      </w:r>
      <w:r w:rsidR="00D447FB" w:rsidRPr="00C92708">
        <w:rPr>
          <w:rFonts w:ascii="Times New Roman" w:hAnsi="Times New Roman"/>
          <w:sz w:val="28"/>
          <w:szCs w:val="28"/>
        </w:rPr>
        <w:t>–</w:t>
      </w:r>
      <w:r w:rsidR="002D3909" w:rsidRPr="002D3909">
        <w:rPr>
          <w:rFonts w:ascii="Times New Roman" w:hAnsi="Times New Roman"/>
          <w:sz w:val="28"/>
          <w:szCs w:val="28"/>
        </w:rPr>
        <w:t xml:space="preserve"> для учащихся 5 – 11 классов. На </w:t>
      </w:r>
      <w:r w:rsidR="00AC361B" w:rsidRPr="002D3909">
        <w:rPr>
          <w:rFonts w:ascii="Times New Roman" w:hAnsi="Times New Roman"/>
          <w:sz w:val="28"/>
          <w:szCs w:val="28"/>
        </w:rPr>
        <w:t xml:space="preserve"> </w:t>
      </w:r>
      <w:r w:rsidRPr="002D3909">
        <w:rPr>
          <w:rFonts w:ascii="Times New Roman" w:hAnsi="Times New Roman"/>
          <w:sz w:val="28"/>
          <w:szCs w:val="28"/>
        </w:rPr>
        <w:t xml:space="preserve"> практические семинары приглашаются</w:t>
      </w:r>
      <w:r>
        <w:rPr>
          <w:rFonts w:ascii="Times New Roman" w:hAnsi="Times New Roman"/>
          <w:sz w:val="28"/>
          <w:szCs w:val="28"/>
        </w:rPr>
        <w:t xml:space="preserve"> преподаватели и студенты МГПУ им. </w:t>
      </w:r>
      <w:proofErr w:type="spellStart"/>
      <w:r>
        <w:rPr>
          <w:rFonts w:ascii="Times New Roman" w:hAnsi="Times New Roman"/>
          <w:sz w:val="28"/>
          <w:szCs w:val="28"/>
        </w:rPr>
        <w:t>И.П.Шамякина</w:t>
      </w:r>
      <w:proofErr w:type="spellEnd"/>
      <w:r>
        <w:rPr>
          <w:rFonts w:ascii="Times New Roman" w:hAnsi="Times New Roman"/>
          <w:sz w:val="28"/>
          <w:szCs w:val="28"/>
        </w:rPr>
        <w:t>, учащиеся УО «</w:t>
      </w:r>
      <w:proofErr w:type="spellStart"/>
      <w:r>
        <w:rPr>
          <w:rFonts w:ascii="Times New Roman" w:hAnsi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государственный политехнический колледж».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студентов и учащихся в семинарах позволяет реализовать принцип «равный обучает равного»,  формирует умение вести диалог, проводить рефлексию, позволяет повысить мотивацию учащихся к участию в конкурсах исследовательского характера. </w:t>
      </w:r>
    </w:p>
    <w:p w:rsidR="008809B7" w:rsidRDefault="008809B7" w:rsidP="008809B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работы</w:t>
      </w:r>
    </w:p>
    <w:p w:rsidR="008809B7" w:rsidRDefault="008809B7" w:rsidP="00FE146D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Создание  профильного </w:t>
      </w:r>
      <w:r w:rsidRPr="00AB7DEC"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>-</w:t>
      </w:r>
      <w:r w:rsidRPr="00AB7DEC">
        <w:rPr>
          <w:rFonts w:ascii="Times New Roman" w:hAnsi="Times New Roman"/>
          <w:sz w:val="28"/>
          <w:szCs w:val="28"/>
        </w:rPr>
        <w:t>лагеря,</w:t>
      </w:r>
      <w:r>
        <w:rPr>
          <w:rFonts w:ascii="Times New Roman" w:hAnsi="Times New Roman"/>
          <w:sz w:val="28"/>
          <w:szCs w:val="28"/>
        </w:rPr>
        <w:t xml:space="preserve"> одним из направлений которого будет являться исследовательская деятельность. </w:t>
      </w:r>
    </w:p>
    <w:p w:rsidR="00FE146D" w:rsidRPr="00FE146D" w:rsidRDefault="00FE146D" w:rsidP="00FE146D">
      <w:pPr>
        <w:pStyle w:val="a4"/>
        <w:numPr>
          <w:ilvl w:val="0"/>
          <w:numId w:val="1"/>
        </w:numPr>
        <w:spacing w:before="96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6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рамках взаимодействия с МГПУ </w:t>
      </w:r>
      <w:proofErr w:type="spellStart"/>
      <w:r w:rsidRPr="00FE146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им.И.П.Шамякина</w:t>
      </w:r>
      <w:proofErr w:type="spellEnd"/>
      <w:r w:rsidRPr="00FE146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политехническим колледжем организовать </w:t>
      </w:r>
      <w:proofErr w:type="spellStart"/>
      <w:r w:rsidRPr="00FE146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тьюторское</w:t>
      </w:r>
      <w:proofErr w:type="spellEnd"/>
      <w:r w:rsidRPr="00FE146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сопровождение учащихся по написанию работ исследовательского характера.</w:t>
      </w:r>
    </w:p>
    <w:p w:rsidR="008809B7" w:rsidRPr="00FE146D" w:rsidRDefault="008809B7" w:rsidP="00FE146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09B7" w:rsidRDefault="008809B7" w:rsidP="008809B7">
      <w:pPr>
        <w:spacing w:after="0" w:line="240" w:lineRule="auto"/>
        <w:jc w:val="both"/>
      </w:pPr>
    </w:p>
    <w:p w:rsidR="008809B7" w:rsidRDefault="008809B7" w:rsidP="008809B7">
      <w:pPr>
        <w:spacing w:after="0" w:line="240" w:lineRule="auto"/>
        <w:jc w:val="both"/>
      </w:pPr>
    </w:p>
    <w:p w:rsidR="008809B7" w:rsidRDefault="008809B7" w:rsidP="008809B7">
      <w:pPr>
        <w:spacing w:after="0" w:line="240" w:lineRule="auto"/>
        <w:jc w:val="both"/>
      </w:pPr>
    </w:p>
    <w:p w:rsidR="001E7801" w:rsidRDefault="001E7801"/>
    <w:sectPr w:rsidR="001E7801" w:rsidSect="0080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4DED"/>
    <w:multiLevelType w:val="hybridMultilevel"/>
    <w:tmpl w:val="244AA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50A38"/>
    <w:multiLevelType w:val="hybridMultilevel"/>
    <w:tmpl w:val="F86E2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B7"/>
    <w:rsid w:val="00003609"/>
    <w:rsid w:val="00033B58"/>
    <w:rsid w:val="00037F14"/>
    <w:rsid w:val="001E7801"/>
    <w:rsid w:val="00265C5A"/>
    <w:rsid w:val="002D3909"/>
    <w:rsid w:val="007B306D"/>
    <w:rsid w:val="008809B7"/>
    <w:rsid w:val="00AC361B"/>
    <w:rsid w:val="00D200B0"/>
    <w:rsid w:val="00D447FB"/>
    <w:rsid w:val="00E9794B"/>
    <w:rsid w:val="00FE146D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09B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809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09B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809B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g-press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Стас</cp:lastModifiedBy>
  <cp:revision>6</cp:revision>
  <cp:lastPrinted>2021-05-24T19:05:00Z</cp:lastPrinted>
  <dcterms:created xsi:type="dcterms:W3CDTF">2021-05-24T11:28:00Z</dcterms:created>
  <dcterms:modified xsi:type="dcterms:W3CDTF">2021-05-24T19:06:00Z</dcterms:modified>
</cp:coreProperties>
</file>