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72" w:rsidRPr="00223A72" w:rsidRDefault="00223A72" w:rsidP="001975A7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36"/>
          <w:szCs w:val="28"/>
          <w:lang w:eastAsia="ru-RU"/>
        </w:rPr>
      </w:pPr>
      <w:bookmarkStart w:id="0" w:name="_GoBack"/>
      <w:r w:rsidRPr="00223A72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28"/>
          <w:lang w:eastAsia="ru-RU"/>
        </w:rPr>
        <w:t>Гепатит</w:t>
      </w:r>
      <w:proofErr w:type="gramStart"/>
      <w:r w:rsidRPr="00223A72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28"/>
          <w:lang w:eastAsia="ru-RU"/>
        </w:rPr>
        <w:t xml:space="preserve"> А</w:t>
      </w:r>
      <w:proofErr w:type="gramEnd"/>
      <w:r w:rsidR="001975A7" w:rsidRPr="001975A7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28"/>
          <w:lang w:eastAsia="ru-RU"/>
        </w:rPr>
        <w:t xml:space="preserve"> (Болезнь Боткина)</w:t>
      </w:r>
      <w:r w:rsidRPr="00223A72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28"/>
          <w:lang w:eastAsia="ru-RU"/>
        </w:rPr>
        <w:t xml:space="preserve"> – причины и лечение</w:t>
      </w:r>
    </w:p>
    <w:bookmarkEnd w:id="0"/>
    <w:p w:rsidR="00223A72" w:rsidRPr="00223A72" w:rsidRDefault="00223A72" w:rsidP="0019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3A72" w:rsidRPr="00223A72" w:rsidRDefault="00223A72" w:rsidP="001975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7" w:type="dxa"/>
        <w:jc w:val="center"/>
        <w:tblInd w:w="-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223A72" w:rsidRPr="00223A72" w:rsidTr="001975A7">
        <w:trPr>
          <w:jc w:val="center"/>
        </w:trPr>
        <w:tc>
          <w:tcPr>
            <w:tcW w:w="9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A72" w:rsidRPr="00223A72" w:rsidRDefault="00223A72" w:rsidP="001975A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последнее время в нашей стране вирус гепатита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поутих. Но как раз это и беспокоит медиков. У огромного числа людей, а среди них немало детей, нет иммунитета против этой болезни. Уровень жизни в стране с каждым годом снижается, так что в любой момент надо быть готовым к взрыву. Эпидемия не за горами! К тому же вирус обычно подхватывают в теплое время года, но у него длительный инкубационный период, и симптомы могут появиться через 1,5 месяца и более после контакта.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ВИРУС ОБЛАДАЕТ КРОВОЖАДНОСТЬЮ МОНСТРА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Восприимчивость к вирусу абсолютна. Это значит, что если случайно столкнетесь с ним и вовремя тщательно не вымоете руки, продукты питания, хлебнете воды из речки или из неизвестной лужи, где он обитает, заболеете непременно.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Обычно гепатит А, как и грипп, пришел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шел, но остались осложнения. Прежде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страдают желчевыводящие пути: развиваются холецистит, различные дискинезии, нередко переходящие в хроническую форму. Достается и поджелудочной железе - и как результат развивается хронический панкреатит. В довершение всего появляются слабость, утомляемость, снижаются тонус организма, иммунитет... Одно утешение - если уж переболели, невосприимчивость к инфекции остается на всю жизнь.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считают, что данный вариант гепатита наименее опасен для здоровья. И все-таки это очень серьезное заболевание. Если оно наслаивается на другие виды гепатита (такой "союз" специалисты называют микстами), болезнь протекает очень тяжело, нередко заканчиваясь летальным исходом.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БОЛЕЗНЬ НЕМЫТЫХ РУК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Гепатит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это болезнь немытых рук. Но не только. Чаще возбудитель попадает в организм человека через рот в желудочно-кишечный тракт, после чего проникает в лимфатические узлы, а затем в печень. Здесь он оказывает разрушительное действие на ее клетки -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гепатоциты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 вымытая посуда, детские игрушки, овощи, фрукты, а также термически необработанные продукты питания - все это может стать источником заражения. Классический пример - устричные эпидемии. В процессе жизнедеятельности устрицы фильтруют большое количество воды, концентрируют различные микроорганизмы. Так в их мясо может попасть и вирус. Около 10 лет назад в Шанхае именно через устрицы гепатитом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заразились практически одновременно 300 тысяч человек. </w:t>
            </w: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Переносчиками могут стать также моллюски, мидии...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Плохо вымытая посуда, детские игрушки, овощи, фрукты, а также термически необработанные продукты питания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это может стать источником заражения.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Пищевой и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водный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пути передачи инфекции, так сказать, родные, классические. Однако в нынешней эпидемиологической ситуации из-за растущего числа наркоманов, предпочитающих, как правило, общий шприц, есть случаи заражения опасным недугом через кровь, в которой вирус циркулирует во время инкубационного периода болезни. При несоблюдении элементарных гигиенических норм гепатит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угрожает любителям орального секса. Продукты крови, не подвергшиеся соответствующей обработке, приводили к вспышкам заболевания среди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страдающих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гемофилией.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ВЗРОСЛАЯ И ДЕТСКАЯ КИШЕЧНАЯ ИНФЕКЦИЯ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Малыши до года гепатитом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обычно не страдают - их защищают материнские антитела. В основном заболевают дети постарше, отведав немытых фруктов, схватив грязными руками бутерброд, облизав игрушку или собственные пальцы. Не так давно пик заболеваемости приходился на возраст от 3 до 10 лет. Сегодня чаще заражаются младшие школьники и неблагополучные подростки.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счастью, современные тест-системы позволяют выявить вирус уже в начале инкубационного периода, а он, как мы уже говорили, может быть весьма длителен. Это важно, во-первых, для дифференциальной диагностики больных другими гепатитами и чтобы предсказать заранее характер заболевания, а во-вторых, чтобы исключить заражение окружающих - инфекция передается задолго до развития клинических симптомов.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они: у больного повышается температура, наблюдаются слабость, утомляемость, головная боль, ломота в суставах, зуд кожи, рвота. А через 1-2 недели он становится похожим на большого цыпленка. Как только заболевший пожелтел, он уже практически не заразен и поправится недели через две, навсегда распрощавшись с гепатитом А.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болезнь может протекать в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безжелтушной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форме, и тогда даже врачи поначалу не отличают ее от банального ОРЗ.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4 особенности гепатита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необходимо знать.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Первая. При ОРЗ у больного снижается температура, и он начинает лучше себя чувствовать, но этого не бывает при гепатите А. Температуры нет, а состояние не улучшается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ациент вялый, апатичный, засыпает несколько раз в день.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Вторая. При нормальной температуре отсутствует аппетит, появляется рвота. Нередко тошнит даже при виде еды. Рвота необычная - не как при отравлении, когда из человека несколько раз подряд извергается буквально все съеденное. Она необильная, редкая, но упорная и бывает несколько </w:t>
            </w: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дней подряд.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Третья. Если во дворе, школе, детском саду, на отдыхе вы услышали, что кто-то заболел гепатитом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будьте начеку! Даже если карантин по гепатиту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уже снят, мог заразиться другой ребенок - и у него заболевание протекает в нераспознанной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безжелтушной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Четвертая. Анализ мочи не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выявляет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безжелтушные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гепатита А. Необходим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биохимический анализ крови, который и подтвердит наличие вируса в организме. Эти анализы можно сделать в любой районной поликлинике.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Заболевшему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нужна отдельная комната. Исключите по возможности контакты, особенно с детьми. Вероятность заражения хоть и ничтожна, но все-таки существует.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НУЖНО ЛИ ЛОЖИТЬСЯ В ИНФЕКЦИОННУЮ БОЛЬНИЦУ?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врачи поставили диагноз "гепатит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современная медицина не настаивает на госпитализации, что подтверждено приказом Минздрава РФ.  Пациенту требуются постоянные  консультации врача-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гепатолога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регулярные специальные серологические и биохимические исследования. Больного лучше не приводить в поликлинику - он длительное время нуждается в постельном или полупостельном режиме. Печени, которая принимает основной удар, необходимо горизонтальное положение: в состоянии покоя этот орган максимально снабжается кровью, подпитывается кислородом.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Заболевшему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нужна отдельная комната. Исключите по возможности контакты, особенно с детьми. Вероятность заражения хоть и ничтожна, но все-таки существует. Сейчас на отечественный рынок выброшено и рекламируется огромное количество лекарственных сре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восстановления функций печени. В них больной абсолютно не нуждается, как бы ни навязывала их реклама. К специальной диете добавьте поливитамины, можно попить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фиточаи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желчегонных трав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укурузных рылец, зверобоя.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Разрешаются молоко, кисломолочные продукты, творог, отварное и паровое нежирное мясо - говядина, курятина, крольчатина (телятина, цыплята нежелательны), отварная нежирная рыба - треска, судак, щука, карп, сазан, блюда и гарниры из овощей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артофель, морковь, свекла, сырая и некислая квашеная капуста, свежие огурцы, помидоры (в небольшом количестве), зеленый горошек, некислые фрукты и ягоды, варенье, мед, супы крупяные, овощные, молочные, различные каши и макаронные изделия, хлеб, преимущественно пшеничный, грубого помола, выпечки предыдущего дня, печенье и другие изделия из несдобного теста.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Ограничиваются масло сливочное (до 30-40 г в день), сметана - только для заправки блюд, яичный желток - не более 1-2 раз в неделю (белок можно чаще), сыр, сосиски говяжьи, колбаса докторская, диетическая.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Запрещаются все виды жареных, копченых, маринованных продуктов, </w:t>
            </w: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консервы, соленья, свинина, баранина, гусь, утка, острые приправы - горчица, хрен, перец, уксус, редиска, редька, лук, чеснок, грибы, щавель, горох, фасоль, кондитерские изделия - торты, пирожные, шоколад, какао, натуральный кофе, мороженое, мясные, куриные, грибные бульоны.</w:t>
            </w:r>
            <w:proofErr w:type="gram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выздоровление наступает не ранее 6-12 месяцев после начала заболевания, поэтому для предупреждения возможных поздних осложнений необходимо соблюдать такие рекомендации: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  аккуратно являться на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диспансерное</w:t>
            </w:r>
            <w:proofErr w:type="gram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в поликлинику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 избегать переохлаждения и перегрева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запрещается загорать, не следует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</w:t>
            </w:r>
            <w:proofErr w:type="spell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дить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южные курорты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         соблюдать диету. Питание должно быть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полноценным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калорийности и содержанию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белков, жиров, углеводов, витаминов. Есть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4-6 раз в день небольшими порциями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         детей освобождают от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</w:t>
            </w:r>
            <w:proofErr w:type="spell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прививок и занятий физкультурой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щей школьной программе, участия в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</w:t>
            </w:r>
            <w:proofErr w:type="spell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</w:t>
            </w:r>
            <w:proofErr w:type="spell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секциях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соревнованиях, туристических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походах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 вот занятия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лечебной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</w:t>
            </w:r>
            <w:proofErr w:type="spell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рой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желательны</w:t>
            </w:r>
            <w:proofErr w:type="gramEnd"/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НЕ ЗАБОЛЕТЬ ГЕПАТИТОМ А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Лучшая профилактическая рекомендация на все времена - не забывать про "мыло душистое и полотенце пушистое". В ваших силах, дорогие родители, проследить, чтобы ребенок мыл руки перед едой, после посещения туалета, полдничал только хорошо вымытыми фруктами.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Водопроводную воду обязательно кипятите! Никогда не покупайте продукты с рук, и не только домашнего производства, но и заводские сыр, сметану, творог, колбасу - это весьма вероятный источник заражения инфекцией.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семье кто-то заболел гепатитом, обработайте его вещи, посуду хлорамином, исключите общение с другими членами семьи.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способ противостоять гепатиту А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воевременная вакцинация. Она </w:t>
            </w:r>
            <w:proofErr w:type="gramStart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необходима</w:t>
            </w:r>
            <w:proofErr w:type="gramEnd"/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малышам в яслях, детских садах, детям, выезжающим на летний отдых в оздоровительные лагеря, на дачу, загородные детские сады, на курорты Турции, Греции, Италии, Испании, Египта, Туниса и другие, а также в случае информации о появлении заболевания в детских учреждениях или ближайшем окружении ребенка.</w:t>
            </w:r>
          </w:p>
          <w:p w:rsidR="00223A72" w:rsidRPr="00223A72" w:rsidRDefault="00223A72" w:rsidP="00197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Взрослые тоже болеют гепатитом А. К группам риска, нуждающимся в вакцине, относятся переболевшие другими гепатитами (В, С, D), страдающие хроническими поражениями печени, гемофилией. Вакцинация </w:t>
            </w:r>
            <w:r w:rsidRPr="00223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необходима тем, кто много путешествует, работникам медико-санитарных служб, детских садов и яслей, учреждений общественного питания, коммунальных хозяйств, обслуживающих канализационные системы, военным, особенно в полевых условиях Кавказа, Средней Азии.</w:t>
            </w:r>
          </w:p>
        </w:tc>
      </w:tr>
    </w:tbl>
    <w:p w:rsidR="005201D7" w:rsidRDefault="005201D7"/>
    <w:sectPr w:rsidR="0052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72"/>
    <w:rsid w:val="001975A7"/>
    <w:rsid w:val="00223A72"/>
    <w:rsid w:val="005201D7"/>
    <w:rsid w:val="00A1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C"/>
  </w:style>
  <w:style w:type="paragraph" w:styleId="1">
    <w:name w:val="heading 1"/>
    <w:basedOn w:val="a"/>
    <w:link w:val="10"/>
    <w:uiPriority w:val="9"/>
    <w:qFormat/>
    <w:rsid w:val="00A11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11A8C"/>
    <w:rPr>
      <w:b/>
      <w:bCs/>
    </w:rPr>
  </w:style>
  <w:style w:type="paragraph" w:styleId="a4">
    <w:name w:val="No Spacing"/>
    <w:uiPriority w:val="1"/>
    <w:qFormat/>
    <w:rsid w:val="00A11A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C"/>
  </w:style>
  <w:style w:type="paragraph" w:styleId="1">
    <w:name w:val="heading 1"/>
    <w:basedOn w:val="a"/>
    <w:link w:val="10"/>
    <w:uiPriority w:val="9"/>
    <w:qFormat/>
    <w:rsid w:val="00A11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11A8C"/>
    <w:rPr>
      <w:b/>
      <w:bCs/>
    </w:rPr>
  </w:style>
  <w:style w:type="paragraph" w:styleId="a4">
    <w:name w:val="No Spacing"/>
    <w:uiPriority w:val="1"/>
    <w:qFormat/>
    <w:rsid w:val="00A11A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2016-06-22T12:42:00Z</dcterms:created>
  <dcterms:modified xsi:type="dcterms:W3CDTF">2016-06-22T12:54:00Z</dcterms:modified>
</cp:coreProperties>
</file>