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5" w:rsidRPr="004E2888" w:rsidRDefault="00183495" w:rsidP="0018349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8A5" w:rsidRPr="004E2888">
        <w:rPr>
          <w:rFonts w:ascii="Times New Roman" w:hAnsi="Times New Roman" w:cs="Times New Roman"/>
          <w:sz w:val="28"/>
          <w:szCs w:val="28"/>
        </w:rPr>
        <w:t>УТВЕРЖДАЮ</w:t>
      </w:r>
    </w:p>
    <w:p w:rsidR="000A58A5" w:rsidRPr="004E2888" w:rsidRDefault="000A58A5" w:rsidP="000A58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288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4E288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0A58A5" w:rsidRPr="004E2888" w:rsidRDefault="000A58A5" w:rsidP="000A58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2888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0A58A5" w:rsidRPr="004E2888" w:rsidRDefault="000A58A5" w:rsidP="000A58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2888">
        <w:rPr>
          <w:rFonts w:ascii="Times New Roman" w:hAnsi="Times New Roman" w:cs="Times New Roman"/>
          <w:sz w:val="28"/>
          <w:szCs w:val="28"/>
        </w:rPr>
        <w:t>«Козенская средняя школа</w:t>
      </w:r>
    </w:p>
    <w:p w:rsidR="000A58A5" w:rsidRPr="004E2888" w:rsidRDefault="000A58A5" w:rsidP="000A58A5">
      <w:pPr>
        <w:tabs>
          <w:tab w:val="left" w:pos="5812"/>
          <w:tab w:val="left" w:pos="5954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2888">
        <w:rPr>
          <w:rFonts w:ascii="Times New Roman" w:hAnsi="Times New Roman" w:cs="Times New Roman"/>
          <w:sz w:val="28"/>
          <w:szCs w:val="28"/>
        </w:rPr>
        <w:t>Мозырского района»</w:t>
      </w:r>
    </w:p>
    <w:p w:rsidR="000A58A5" w:rsidRPr="004E2888" w:rsidRDefault="000A58A5" w:rsidP="000A58A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E28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288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4E2888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</w:p>
    <w:p w:rsidR="000A58A5" w:rsidRPr="004E2888" w:rsidRDefault="000A58A5" w:rsidP="000A58A5">
      <w:pPr>
        <w:rPr>
          <w:rFonts w:ascii="Times New Roman" w:hAnsi="Times New Roman" w:cs="Times New Roman"/>
          <w:sz w:val="28"/>
          <w:szCs w:val="28"/>
        </w:rPr>
      </w:pPr>
    </w:p>
    <w:p w:rsidR="000A58A5" w:rsidRPr="004E2888" w:rsidRDefault="000A58A5" w:rsidP="000A5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A5" w:rsidRPr="004E2888" w:rsidRDefault="000A58A5" w:rsidP="000A5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888">
        <w:rPr>
          <w:rFonts w:ascii="Times New Roman" w:hAnsi="Times New Roman" w:cs="Times New Roman"/>
          <w:sz w:val="28"/>
          <w:szCs w:val="28"/>
        </w:rPr>
        <w:t>План работы</w:t>
      </w:r>
    </w:p>
    <w:p w:rsidR="000A58A5" w:rsidRPr="004E2888" w:rsidRDefault="000A58A5" w:rsidP="000A5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888">
        <w:rPr>
          <w:rFonts w:ascii="Times New Roman" w:hAnsi="Times New Roman" w:cs="Times New Roman"/>
          <w:sz w:val="28"/>
          <w:szCs w:val="28"/>
        </w:rPr>
        <w:t xml:space="preserve">семейного клуба «Гармония» </w:t>
      </w:r>
      <w:proofErr w:type="gramStart"/>
      <w:r w:rsidRPr="004E28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2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8A5" w:rsidRPr="004E2888" w:rsidRDefault="000A58A5" w:rsidP="000A5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2888">
        <w:rPr>
          <w:rFonts w:ascii="Times New Roman" w:hAnsi="Times New Roman" w:cs="Times New Roman"/>
          <w:sz w:val="28"/>
          <w:szCs w:val="28"/>
        </w:rPr>
        <w:t>Козенской</w:t>
      </w:r>
      <w:proofErr w:type="spellEnd"/>
      <w:r w:rsidRPr="004E2888">
        <w:rPr>
          <w:rFonts w:ascii="Times New Roman" w:hAnsi="Times New Roman" w:cs="Times New Roman"/>
          <w:sz w:val="28"/>
          <w:szCs w:val="28"/>
        </w:rPr>
        <w:t xml:space="preserve"> средней школе Мозырского района </w:t>
      </w:r>
    </w:p>
    <w:p w:rsidR="000A58A5" w:rsidRPr="004E2888" w:rsidRDefault="000A58A5" w:rsidP="000A5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88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2/2023</w:t>
      </w:r>
      <w:r w:rsidRPr="004E288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A58A5" w:rsidRPr="004E2888" w:rsidRDefault="000A58A5" w:rsidP="000A5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19"/>
        <w:gridCol w:w="5777"/>
        <w:gridCol w:w="2551"/>
      </w:tblGrid>
      <w:tr w:rsidR="000A58A5" w:rsidRPr="004E2888" w:rsidTr="00ED6341">
        <w:tc>
          <w:tcPr>
            <w:tcW w:w="1419" w:type="dxa"/>
          </w:tcPr>
          <w:p w:rsidR="000A58A5" w:rsidRPr="004E2888" w:rsidRDefault="000A58A5" w:rsidP="00ED6341">
            <w:pPr>
              <w:tabs>
                <w:tab w:val="left" w:pos="14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777" w:type="dxa"/>
          </w:tcPr>
          <w:p w:rsidR="000A58A5" w:rsidRPr="004E2888" w:rsidRDefault="000A58A5" w:rsidP="00ED6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8A5" w:rsidRPr="004E2888" w:rsidTr="00ED6341">
        <w:tc>
          <w:tcPr>
            <w:tcW w:w="1419" w:type="dxa"/>
          </w:tcPr>
          <w:p w:rsidR="000A58A5" w:rsidRPr="004E2888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5777" w:type="dxa"/>
          </w:tcPr>
          <w:p w:rsidR="000A58A5" w:rsidRDefault="000A58A5" w:rsidP="00ED6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деятельности клуба</w:t>
            </w:r>
          </w:p>
          <w:p w:rsidR="000A58A5" w:rsidRDefault="000A58A5" w:rsidP="00ED6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58A5" w:rsidRPr="00DD7F88" w:rsidRDefault="000A58A5" w:rsidP="00ED634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DD7F8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Тема: Адаптация учащихся в 1-м классе</w:t>
            </w:r>
            <w:r w:rsidR="003613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0A58A5" w:rsidRPr="004E2888" w:rsidRDefault="000A58A5" w:rsidP="00ED6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Физиологическая, психологическая  и социальная адаптация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школе. Причины социально-психологической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Помощь ребенку в адаптации к школе.</w:t>
            </w:r>
          </w:p>
        </w:tc>
        <w:tc>
          <w:tcPr>
            <w:tcW w:w="2551" w:type="dxa"/>
          </w:tcPr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>Кужелевич</w:t>
            </w:r>
            <w:proofErr w:type="spellEnd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A58A5" w:rsidRPr="004E2888" w:rsidTr="00ED6341">
        <w:tc>
          <w:tcPr>
            <w:tcW w:w="1419" w:type="dxa"/>
          </w:tcPr>
          <w:p w:rsidR="000A58A5" w:rsidRPr="004E2888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5777" w:type="dxa"/>
          </w:tcPr>
          <w:p w:rsidR="000A58A5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F88">
              <w:rPr>
                <w:rFonts w:ascii="Times New Roman" w:hAnsi="Times New Roman" w:cs="Times New Roman"/>
                <w:i/>
                <w:sz w:val="28"/>
                <w:szCs w:val="28"/>
              </w:rPr>
              <w:t>Тема: Влияние семьи на эмоциональное состояние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благополучие и семейное неблагополучие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Факторы, причины и индикаторы семейного неблагополучия. Семья со скрытой формой неблагополучия. Влияние внутрисемейных отношений на развитие личности и психическое здоровье ребенка.</w:t>
            </w:r>
          </w:p>
        </w:tc>
        <w:tc>
          <w:tcPr>
            <w:tcW w:w="2551" w:type="dxa"/>
          </w:tcPr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>Кужелевич</w:t>
            </w:r>
            <w:proofErr w:type="spellEnd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A58A5" w:rsidRPr="004E2888" w:rsidTr="00ED6341">
        <w:tc>
          <w:tcPr>
            <w:tcW w:w="1419" w:type="dxa"/>
          </w:tcPr>
          <w:p w:rsidR="000A58A5" w:rsidRPr="004E2888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5777" w:type="dxa"/>
          </w:tcPr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«Вместе с бабушкой»</w:t>
            </w:r>
          </w:p>
        </w:tc>
        <w:tc>
          <w:tcPr>
            <w:tcW w:w="2551" w:type="dxa"/>
          </w:tcPr>
          <w:p w:rsidR="000A58A5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Пилипейко Е.Г.</w:t>
            </w:r>
          </w:p>
        </w:tc>
      </w:tr>
      <w:tr w:rsidR="000A58A5" w:rsidRPr="004E2888" w:rsidTr="00ED6341">
        <w:tc>
          <w:tcPr>
            <w:tcW w:w="1419" w:type="dxa"/>
          </w:tcPr>
          <w:p w:rsidR="000A58A5" w:rsidRPr="004E2888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5777" w:type="dxa"/>
          </w:tcPr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«Новый год по-семейному»</w:t>
            </w:r>
          </w:p>
        </w:tc>
        <w:tc>
          <w:tcPr>
            <w:tcW w:w="2551" w:type="dxa"/>
          </w:tcPr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>Кужелевич</w:t>
            </w:r>
            <w:proofErr w:type="spellEnd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A58A5" w:rsidRPr="004E2888" w:rsidTr="00ED6341">
        <w:tc>
          <w:tcPr>
            <w:tcW w:w="1419" w:type="dxa"/>
          </w:tcPr>
          <w:p w:rsidR="000A58A5" w:rsidRPr="004E2888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5777" w:type="dxa"/>
          </w:tcPr>
          <w:p w:rsidR="000A58A5" w:rsidRDefault="000A58A5" w:rsidP="00ED634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0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Тема: Безопасность в сети интернет</w:t>
            </w:r>
            <w:r w:rsidR="0036133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0A58A5" w:rsidRPr="00AC0E57" w:rsidRDefault="000A58A5" w:rsidP="000A58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Компьютер дома: польза или вред? Компьютерные игры. Влияние компьютера на организм и личность ребенка. Плюсы и минусы использования компьютера школьником.  Как правильно организовать работу школьника за компьютером.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Сохранение здоровья ребенка при работе за компьютером.  </w:t>
            </w:r>
          </w:p>
        </w:tc>
        <w:tc>
          <w:tcPr>
            <w:tcW w:w="2551" w:type="dxa"/>
          </w:tcPr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</w:t>
            </w:r>
            <w:proofErr w:type="spellStart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>Кужелевич</w:t>
            </w:r>
            <w:proofErr w:type="spellEnd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A58A5" w:rsidRPr="004E2888" w:rsidTr="00ED6341">
        <w:tc>
          <w:tcPr>
            <w:tcW w:w="1419" w:type="dxa"/>
          </w:tcPr>
          <w:p w:rsidR="000A58A5" w:rsidRPr="004E2888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777" w:type="dxa"/>
          </w:tcPr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 «Прежде всего мы родители»</w:t>
            </w:r>
          </w:p>
        </w:tc>
        <w:tc>
          <w:tcPr>
            <w:tcW w:w="2551" w:type="dxa"/>
          </w:tcPr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>Кужелевич</w:t>
            </w:r>
            <w:proofErr w:type="spellEnd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A58A5" w:rsidRPr="004E2888" w:rsidTr="00ED6341">
        <w:tc>
          <w:tcPr>
            <w:tcW w:w="1419" w:type="dxa"/>
          </w:tcPr>
          <w:p w:rsidR="000A58A5" w:rsidRPr="004E2888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5777" w:type="dxa"/>
          </w:tcPr>
          <w:p w:rsidR="000A58A5" w:rsidRDefault="000A58A5" w:rsidP="00ED634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C0E5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Тема: Эффективное общение в семье – залог успеха школьника.</w:t>
            </w:r>
          </w:p>
          <w:p w:rsidR="000A58A5" w:rsidRPr="004E2888" w:rsidRDefault="000A58A5" w:rsidP="00ED6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Сущность семейного общения. Семья как система межличностных взаимодействий. Общение как процесс взаимовлияния. Особенности семейного общения. Культура семейного общения. Влияние общения родителей с детьми на их полноценное развитие. Навыки эффективной коммуникации. Создание в семье атмосферы защищенности, тепла и любви. </w:t>
            </w:r>
          </w:p>
        </w:tc>
        <w:tc>
          <w:tcPr>
            <w:tcW w:w="2551" w:type="dxa"/>
          </w:tcPr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>Кужелевич</w:t>
            </w:r>
            <w:proofErr w:type="spellEnd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A58A5" w:rsidRPr="004E2888" w:rsidTr="00ED6341">
        <w:tc>
          <w:tcPr>
            <w:tcW w:w="1419" w:type="dxa"/>
          </w:tcPr>
          <w:p w:rsidR="000A58A5" w:rsidRPr="004E2888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5777" w:type="dxa"/>
          </w:tcPr>
          <w:p w:rsidR="000A58A5" w:rsidRPr="004E2888" w:rsidRDefault="000A58A5" w:rsidP="00ED6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Тренинг  для родителей «Тепло семьи»</w:t>
            </w:r>
          </w:p>
        </w:tc>
        <w:tc>
          <w:tcPr>
            <w:tcW w:w="2551" w:type="dxa"/>
          </w:tcPr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>Кужелевич</w:t>
            </w:r>
            <w:proofErr w:type="spellEnd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A58A5" w:rsidRPr="004E2888" w:rsidTr="00ED6341">
        <w:tc>
          <w:tcPr>
            <w:tcW w:w="1419" w:type="dxa"/>
          </w:tcPr>
          <w:p w:rsidR="000A58A5" w:rsidRPr="004E2888" w:rsidRDefault="000A58A5" w:rsidP="00ED63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5777" w:type="dxa"/>
          </w:tcPr>
          <w:p w:rsidR="000A58A5" w:rsidRPr="00442FF0" w:rsidRDefault="000A58A5" w:rsidP="00ED6341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42F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Тема: Профилактика проблемного поведения подростков.</w:t>
            </w:r>
          </w:p>
          <w:p w:rsidR="000A58A5" w:rsidRPr="004E2888" w:rsidRDefault="000A58A5" w:rsidP="00ED63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Отклоняющее поведение подростков. Формы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(зависимого) поведения подростков (курение, алкоголизм, наркомания и др.) Причины зависимого поведения. Профилактика зависимостей в подростковой среде. Роль родителей в предупреждении отклоняющего поведения подростков.</w:t>
            </w:r>
          </w:p>
        </w:tc>
        <w:tc>
          <w:tcPr>
            <w:tcW w:w="2551" w:type="dxa"/>
          </w:tcPr>
          <w:p w:rsidR="000A58A5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>Кужелевич</w:t>
            </w:r>
            <w:proofErr w:type="spellEnd"/>
            <w:r w:rsidRPr="004E288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58A5" w:rsidRPr="004E2888" w:rsidRDefault="000A58A5" w:rsidP="00ED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Педагог-социальный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Макаревич С.П.</w:t>
            </w:r>
          </w:p>
        </w:tc>
      </w:tr>
    </w:tbl>
    <w:p w:rsidR="000A58A5" w:rsidRPr="004E2888" w:rsidRDefault="000A58A5" w:rsidP="000A58A5">
      <w:pPr>
        <w:rPr>
          <w:rFonts w:ascii="Times New Roman" w:hAnsi="Times New Roman" w:cs="Times New Roman"/>
          <w:sz w:val="28"/>
          <w:szCs w:val="28"/>
        </w:rPr>
      </w:pPr>
    </w:p>
    <w:p w:rsidR="000A58A5" w:rsidRPr="004E2888" w:rsidRDefault="000A58A5" w:rsidP="000A58A5">
      <w:pPr>
        <w:rPr>
          <w:rFonts w:ascii="Times New Roman" w:hAnsi="Times New Roman" w:cs="Times New Roman"/>
          <w:sz w:val="28"/>
          <w:szCs w:val="28"/>
        </w:rPr>
      </w:pPr>
      <w:r w:rsidRPr="004E2888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</w:t>
      </w:r>
      <w:proofErr w:type="spellStart"/>
      <w:r w:rsidRPr="004E2888">
        <w:rPr>
          <w:rFonts w:ascii="Times New Roman" w:hAnsi="Times New Roman" w:cs="Times New Roman"/>
          <w:sz w:val="28"/>
          <w:szCs w:val="28"/>
        </w:rPr>
        <w:t>Ж.В.Филоменко</w:t>
      </w:r>
      <w:proofErr w:type="spellEnd"/>
    </w:p>
    <w:p w:rsidR="000A58A5" w:rsidRPr="004E2888" w:rsidRDefault="000A58A5" w:rsidP="000A58A5">
      <w:pPr>
        <w:rPr>
          <w:rFonts w:ascii="Times New Roman" w:hAnsi="Times New Roman" w:cs="Times New Roman"/>
          <w:sz w:val="28"/>
          <w:szCs w:val="28"/>
        </w:rPr>
      </w:pPr>
    </w:p>
    <w:p w:rsidR="000A58A5" w:rsidRPr="004E2888" w:rsidRDefault="000A58A5" w:rsidP="000A58A5">
      <w:pPr>
        <w:rPr>
          <w:rFonts w:ascii="Times New Roman" w:hAnsi="Times New Roman" w:cs="Times New Roman"/>
          <w:sz w:val="28"/>
          <w:szCs w:val="28"/>
        </w:rPr>
      </w:pPr>
    </w:p>
    <w:p w:rsidR="001B4CBB" w:rsidRPr="004E2888" w:rsidRDefault="001B4CBB">
      <w:pPr>
        <w:rPr>
          <w:rFonts w:ascii="Times New Roman" w:hAnsi="Times New Roman" w:cs="Times New Roman"/>
          <w:sz w:val="28"/>
          <w:szCs w:val="28"/>
        </w:rPr>
      </w:pPr>
    </w:p>
    <w:sectPr w:rsidR="001B4CBB" w:rsidRPr="004E2888" w:rsidSect="004E288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D"/>
    <w:rsid w:val="000A58A5"/>
    <w:rsid w:val="00183495"/>
    <w:rsid w:val="001B4CBB"/>
    <w:rsid w:val="0036133D"/>
    <w:rsid w:val="004E2888"/>
    <w:rsid w:val="00BF440F"/>
    <w:rsid w:val="00D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2022-09-13T08:27:00Z</cp:lastPrinted>
  <dcterms:created xsi:type="dcterms:W3CDTF">2022-09-07T14:15:00Z</dcterms:created>
  <dcterms:modified xsi:type="dcterms:W3CDTF">2022-09-13T08:45:00Z</dcterms:modified>
</cp:coreProperties>
</file>