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CE" w:rsidRPr="00991D2E" w:rsidRDefault="002A394A" w:rsidP="00991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1D2E">
        <w:rPr>
          <w:rFonts w:ascii="Times New Roman" w:hAnsi="Times New Roman" w:cs="Times New Roman"/>
          <w:b/>
          <w:sz w:val="28"/>
          <w:szCs w:val="28"/>
          <w:lang w:eastAsia="ru-RU"/>
        </w:rPr>
        <w:t>РАЗРАБОТКА ПЛАНА ИНДИВИДУАЛЬНОГО ОБРАЗОВАТЕЛЬНОГО МАРШРУТА ПЕДАГОГА ПРИ ПОДГОТОВКЕ К АТТЕСТАЦИИ</w:t>
      </w:r>
    </w:p>
    <w:p w:rsidR="002A394A" w:rsidRPr="00991D2E" w:rsidRDefault="002A394A" w:rsidP="00991D2E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329" w:rsidRPr="00991D2E" w:rsidRDefault="00584329" w:rsidP="00991D2E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D2E">
        <w:rPr>
          <w:rFonts w:ascii="Times New Roman" w:hAnsi="Times New Roman" w:cs="Times New Roman"/>
          <w:sz w:val="28"/>
          <w:szCs w:val="28"/>
          <w:lang w:eastAsia="ru-RU"/>
        </w:rPr>
        <w:t>Зайцева Татьяна Александровна,</w:t>
      </w:r>
    </w:p>
    <w:p w:rsidR="00137ACE" w:rsidRPr="00991D2E" w:rsidRDefault="00584329" w:rsidP="00991D2E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D2E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начальных классов </w:t>
      </w:r>
      <w:r w:rsidR="00BD0BD3" w:rsidRPr="00991D2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137ACE" w:rsidRPr="00991D2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584329" w:rsidRPr="00991D2E" w:rsidRDefault="00584329" w:rsidP="00991D2E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D2E">
        <w:rPr>
          <w:rFonts w:ascii="Times New Roman" w:hAnsi="Times New Roman" w:cs="Times New Roman"/>
          <w:sz w:val="28"/>
          <w:szCs w:val="28"/>
          <w:lang w:eastAsia="ru-RU"/>
        </w:rPr>
        <w:t>Государственн</w:t>
      </w:r>
      <w:r w:rsidR="00137ACE" w:rsidRPr="00991D2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C3473" w:rsidRPr="00991D2E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991D2E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="00BD0BD3" w:rsidRPr="00991D2E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991D2E">
        <w:rPr>
          <w:rFonts w:ascii="Times New Roman" w:hAnsi="Times New Roman" w:cs="Times New Roman"/>
          <w:sz w:val="28"/>
          <w:szCs w:val="28"/>
          <w:lang w:eastAsia="ru-RU"/>
        </w:rPr>
        <w:t>реждени</w:t>
      </w:r>
      <w:r w:rsidR="001C3473" w:rsidRPr="00991D2E">
        <w:rPr>
          <w:rFonts w:ascii="Times New Roman" w:hAnsi="Times New Roman" w:cs="Times New Roman"/>
          <w:sz w:val="28"/>
          <w:szCs w:val="28"/>
          <w:lang w:eastAsia="ru-RU"/>
        </w:rPr>
        <w:t>я</w:t>
      </w:r>
    </w:p>
    <w:p w:rsidR="00BD0BD3" w:rsidRPr="00991D2E" w:rsidRDefault="00BD0BD3" w:rsidP="00991D2E">
      <w:pPr>
        <w:spacing w:after="0" w:line="240" w:lineRule="auto"/>
        <w:ind w:left="5664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991D2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84329" w:rsidRPr="00991D2E">
        <w:rPr>
          <w:rFonts w:ascii="Times New Roman" w:hAnsi="Times New Roman" w:cs="Times New Roman"/>
          <w:sz w:val="28"/>
          <w:szCs w:val="28"/>
          <w:lang w:eastAsia="ru-RU"/>
        </w:rPr>
        <w:t>бразования</w:t>
      </w:r>
      <w:r w:rsidRPr="00991D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4329" w:rsidRPr="00991D2E">
        <w:rPr>
          <w:rFonts w:ascii="Times New Roman" w:hAnsi="Times New Roman" w:cs="Times New Roman"/>
          <w:sz w:val="28"/>
          <w:szCs w:val="28"/>
          <w:lang w:eastAsia="ru-RU"/>
        </w:rPr>
        <w:t>«Козенская средняя школа Мозырского района</w:t>
      </w:r>
      <w:r w:rsidR="00506B32"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</w:p>
    <w:p w:rsidR="00137ACE" w:rsidRPr="00991D2E" w:rsidRDefault="00137ACE" w:rsidP="00991D2E">
      <w:pPr>
        <w:spacing w:after="0" w:line="240" w:lineRule="auto"/>
        <w:jc w:val="both"/>
        <w:rPr>
          <w:rStyle w:val="c8"/>
          <w:rFonts w:ascii="Times New Roman" w:hAnsi="Times New Roman" w:cs="Times New Roman"/>
          <w:i/>
          <w:sz w:val="28"/>
          <w:szCs w:val="28"/>
        </w:rPr>
      </w:pPr>
    </w:p>
    <w:p w:rsidR="00CD0581" w:rsidRPr="00991D2E" w:rsidRDefault="00BD0BD3" w:rsidP="00C84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Hlk464852091"/>
      <w:r w:rsidRPr="00991D2E">
        <w:rPr>
          <w:rStyle w:val="c8"/>
          <w:rFonts w:ascii="Times New Roman" w:hAnsi="Times New Roman" w:cs="Times New Roman"/>
          <w:b/>
          <w:i/>
          <w:sz w:val="28"/>
          <w:szCs w:val="28"/>
        </w:rPr>
        <w:t>Аннотация.</w:t>
      </w:r>
      <w:r w:rsidRPr="00991D2E">
        <w:rPr>
          <w:rStyle w:val="c8"/>
          <w:rFonts w:ascii="Times New Roman" w:hAnsi="Times New Roman" w:cs="Times New Roman"/>
          <w:i/>
          <w:sz w:val="28"/>
          <w:szCs w:val="28"/>
        </w:rPr>
        <w:t xml:space="preserve"> </w:t>
      </w:r>
      <w:r w:rsidR="00CD0581" w:rsidRPr="00991D2E">
        <w:rPr>
          <w:rStyle w:val="c8"/>
          <w:rFonts w:ascii="Times New Roman" w:hAnsi="Times New Roman" w:cs="Times New Roman"/>
          <w:i/>
          <w:sz w:val="28"/>
          <w:szCs w:val="28"/>
        </w:rPr>
        <w:t>Поток профессиональной информации не только растёт, но и качественно обновляется. Чтобы оставаться профессионалом</w:t>
      </w:r>
      <w:r w:rsidR="00452611" w:rsidRPr="00991D2E">
        <w:rPr>
          <w:rStyle w:val="c8"/>
          <w:rFonts w:ascii="Times New Roman" w:hAnsi="Times New Roman" w:cs="Times New Roman"/>
          <w:i/>
          <w:sz w:val="28"/>
          <w:szCs w:val="28"/>
        </w:rPr>
        <w:t>,</w:t>
      </w:r>
      <w:r w:rsidR="00CD0581" w:rsidRPr="00991D2E">
        <w:rPr>
          <w:rStyle w:val="c8"/>
          <w:rFonts w:ascii="Times New Roman" w:hAnsi="Times New Roman" w:cs="Times New Roman"/>
          <w:i/>
          <w:sz w:val="28"/>
          <w:szCs w:val="28"/>
        </w:rPr>
        <w:t xml:space="preserve"> требуется непрерывный процесс самообразования. </w:t>
      </w:r>
      <w:r w:rsidR="00452611" w:rsidRPr="00991D2E">
        <w:rPr>
          <w:rStyle w:val="c8"/>
          <w:rFonts w:ascii="Times New Roman" w:hAnsi="Times New Roman" w:cs="Times New Roman"/>
          <w:i/>
          <w:sz w:val="28"/>
          <w:szCs w:val="28"/>
        </w:rPr>
        <w:t>А сделать с</w:t>
      </w:r>
      <w:r w:rsidR="00CD0581" w:rsidRPr="00991D2E">
        <w:rPr>
          <w:rStyle w:val="c8"/>
          <w:rFonts w:ascii="Times New Roman" w:hAnsi="Times New Roman" w:cs="Times New Roman"/>
          <w:i/>
          <w:sz w:val="28"/>
          <w:szCs w:val="28"/>
        </w:rPr>
        <w:t xml:space="preserve">амообразование </w:t>
      </w:r>
      <w:r w:rsidR="00452611" w:rsidRPr="00991D2E">
        <w:rPr>
          <w:rStyle w:val="c8"/>
          <w:rFonts w:ascii="Times New Roman" w:hAnsi="Times New Roman" w:cs="Times New Roman"/>
          <w:i/>
          <w:sz w:val="28"/>
          <w:szCs w:val="28"/>
        </w:rPr>
        <w:t>целенаправленным</w:t>
      </w:r>
      <w:r w:rsidR="00CD0581" w:rsidRPr="00991D2E">
        <w:rPr>
          <w:rStyle w:val="c8"/>
          <w:rFonts w:ascii="Times New Roman" w:hAnsi="Times New Roman" w:cs="Times New Roman"/>
          <w:i/>
          <w:sz w:val="28"/>
          <w:szCs w:val="28"/>
        </w:rPr>
        <w:t xml:space="preserve"> каждому педагогу </w:t>
      </w:r>
      <w:r w:rsidR="00452611" w:rsidRPr="00991D2E">
        <w:rPr>
          <w:rStyle w:val="c8"/>
          <w:rFonts w:ascii="Times New Roman" w:hAnsi="Times New Roman" w:cs="Times New Roman"/>
          <w:i/>
          <w:sz w:val="28"/>
          <w:szCs w:val="28"/>
        </w:rPr>
        <w:t xml:space="preserve">поможет перспективный план работы. </w:t>
      </w:r>
      <w:r w:rsidR="00CD0581" w:rsidRPr="00991D2E">
        <w:rPr>
          <w:rStyle w:val="c8"/>
          <w:rFonts w:ascii="Times New Roman" w:hAnsi="Times New Roman" w:cs="Times New Roman"/>
          <w:i/>
          <w:sz w:val="28"/>
          <w:szCs w:val="28"/>
        </w:rPr>
        <w:t xml:space="preserve">Формой представления такого плана может быть «Индивидуальный образовательный маршрут». </w:t>
      </w:r>
      <w:r w:rsidR="00CD0581" w:rsidRPr="00991D2E">
        <w:rPr>
          <w:rStyle w:val="c8"/>
          <w:rFonts w:ascii="Times New Roman" w:hAnsi="Times New Roman" w:cs="Times New Roman"/>
          <w:i/>
          <w:sz w:val="28"/>
          <w:szCs w:val="28"/>
          <w:lang w:eastAsia="ru-RU"/>
        </w:rPr>
        <w:t>Индивиду</w:t>
      </w:r>
      <w:r w:rsidR="00452611" w:rsidRPr="00991D2E">
        <w:rPr>
          <w:rStyle w:val="c8"/>
          <w:rFonts w:ascii="Times New Roman" w:hAnsi="Times New Roman" w:cs="Times New Roman"/>
          <w:i/>
          <w:sz w:val="28"/>
          <w:szCs w:val="28"/>
          <w:lang w:eastAsia="ru-RU"/>
        </w:rPr>
        <w:t xml:space="preserve">альный образовательный маршрут </w:t>
      </w:r>
      <w:r w:rsidR="00CD0581" w:rsidRPr="00991D2E">
        <w:rPr>
          <w:rStyle w:val="c8"/>
          <w:rFonts w:ascii="Times New Roman" w:hAnsi="Times New Roman" w:cs="Times New Roman"/>
          <w:i/>
          <w:sz w:val="28"/>
          <w:szCs w:val="28"/>
          <w:lang w:eastAsia="ru-RU"/>
        </w:rPr>
        <w:t>является инструментом мониторинга профессиональных достижений, отражает личные образ</w:t>
      </w:r>
      <w:r w:rsidR="00D823C7" w:rsidRPr="00991D2E">
        <w:rPr>
          <w:rStyle w:val="c8"/>
          <w:rFonts w:ascii="Times New Roman" w:hAnsi="Times New Roman" w:cs="Times New Roman"/>
          <w:i/>
          <w:sz w:val="28"/>
          <w:szCs w:val="28"/>
        </w:rPr>
        <w:t>овательные потребности педагога.</w:t>
      </w:r>
      <w:r w:rsidR="00CD0581" w:rsidRPr="00991D2E">
        <w:rPr>
          <w:rStyle w:val="c8"/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823C7" w:rsidRPr="00991D2E">
        <w:rPr>
          <w:rStyle w:val="c8"/>
          <w:rFonts w:ascii="Times New Roman" w:hAnsi="Times New Roman" w:cs="Times New Roman"/>
          <w:i/>
          <w:sz w:val="28"/>
          <w:szCs w:val="28"/>
        </w:rPr>
        <w:t xml:space="preserve">Для систематизации работы желательно вести дневник, в котором фиксируют собственные результаты и достижения на протяжении учебного года. На </w:t>
      </w:r>
      <w:r w:rsidR="00CD0581" w:rsidRPr="00991D2E">
        <w:rPr>
          <w:rStyle w:val="c8"/>
          <w:rFonts w:ascii="Times New Roman" w:hAnsi="Times New Roman" w:cs="Times New Roman"/>
          <w:i/>
          <w:sz w:val="28"/>
          <w:szCs w:val="28"/>
          <w:lang w:eastAsia="ru-RU"/>
        </w:rPr>
        <w:t>основании накопленных материалов</w:t>
      </w:r>
      <w:r w:rsidR="00452611" w:rsidRPr="00991D2E">
        <w:rPr>
          <w:rStyle w:val="c8"/>
          <w:rFonts w:ascii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CD0581" w:rsidRPr="00991D2E">
        <w:rPr>
          <w:rStyle w:val="c8"/>
          <w:rFonts w:ascii="Times New Roman" w:hAnsi="Times New Roman" w:cs="Times New Roman"/>
          <w:i/>
          <w:sz w:val="28"/>
          <w:szCs w:val="28"/>
          <w:lang w:eastAsia="ru-RU"/>
        </w:rPr>
        <w:t>в конце каждого учебного года проводится анализ педагогической деятельности, предполагающий соотнесение полученных результатов с раннее поставленными целями и задачами, что служит основой корректировки индивидуального маршрута педагога на следующий период.</w:t>
      </w:r>
    </w:p>
    <w:p w:rsidR="00BD0BD3" w:rsidRPr="00991D2E" w:rsidRDefault="00BD0BD3" w:rsidP="00C84C22">
      <w:pPr>
        <w:spacing w:after="0" w:line="240" w:lineRule="auto"/>
        <w:ind w:firstLine="709"/>
        <w:jc w:val="both"/>
        <w:rPr>
          <w:rStyle w:val="c8"/>
          <w:rFonts w:ascii="Times New Roman" w:hAnsi="Times New Roman" w:cs="Times New Roman"/>
          <w:i/>
          <w:sz w:val="28"/>
          <w:szCs w:val="28"/>
        </w:rPr>
      </w:pPr>
      <w:r w:rsidRPr="00991D2E">
        <w:rPr>
          <w:rStyle w:val="c8"/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991D2E">
        <w:rPr>
          <w:rStyle w:val="c8"/>
          <w:rFonts w:ascii="Times New Roman" w:hAnsi="Times New Roman" w:cs="Times New Roman"/>
          <w:i/>
          <w:sz w:val="28"/>
          <w:szCs w:val="28"/>
        </w:rPr>
        <w:t xml:space="preserve"> </w:t>
      </w:r>
      <w:bookmarkEnd w:id="0"/>
      <w:r w:rsidR="00D823C7" w:rsidRPr="00991D2E">
        <w:rPr>
          <w:rStyle w:val="c8"/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индивидуальный образовательный маршрут, профессиональное развитие, алгоритм, результат.</w:t>
      </w:r>
    </w:p>
    <w:p w:rsidR="00137ACE" w:rsidRPr="00991D2E" w:rsidRDefault="00137ACE" w:rsidP="00C84C22">
      <w:pPr>
        <w:spacing w:after="0" w:line="240" w:lineRule="auto"/>
        <w:ind w:firstLine="709"/>
        <w:jc w:val="both"/>
        <w:rPr>
          <w:rStyle w:val="c8"/>
          <w:rFonts w:ascii="Times New Roman" w:hAnsi="Times New Roman" w:cs="Times New Roman"/>
          <w:i/>
          <w:sz w:val="28"/>
          <w:szCs w:val="28"/>
        </w:rPr>
      </w:pPr>
    </w:p>
    <w:p w:rsidR="00137ACE" w:rsidRPr="00991D2E" w:rsidRDefault="00A92621" w:rsidP="00C8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2E">
        <w:rPr>
          <w:rStyle w:val="c8"/>
          <w:rFonts w:ascii="Times New Roman" w:hAnsi="Times New Roman" w:cs="Times New Roman"/>
          <w:i/>
          <w:sz w:val="28"/>
          <w:szCs w:val="28"/>
        </w:rPr>
        <w:t>«Каждый человек обладает потенциалом двигаться в естественном положительном направлении. Каждому педагогу присуще чувство собственной ценности и достоинства и способность направлять свою жизнь и двигаться в направлении личностного и профессионального роста».</w:t>
      </w:r>
      <w:r w:rsidRPr="00991D2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7ACE" w:rsidRPr="00991D2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92621" w:rsidRPr="00991D2E" w:rsidRDefault="00137ACE" w:rsidP="00C84C22">
      <w:pPr>
        <w:spacing w:after="0" w:line="240" w:lineRule="auto"/>
        <w:ind w:firstLine="709"/>
        <w:jc w:val="both"/>
        <w:rPr>
          <w:rStyle w:val="c8"/>
          <w:rFonts w:ascii="Times New Roman" w:hAnsi="Times New Roman" w:cs="Times New Roman"/>
          <w:i/>
          <w:sz w:val="28"/>
          <w:szCs w:val="28"/>
        </w:rPr>
      </w:pPr>
      <w:r w:rsidRPr="00991D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A92621" w:rsidRPr="00991D2E">
        <w:rPr>
          <w:rStyle w:val="c8"/>
          <w:rFonts w:ascii="Times New Roman" w:hAnsi="Times New Roman" w:cs="Times New Roman"/>
          <w:i/>
          <w:sz w:val="28"/>
          <w:szCs w:val="28"/>
        </w:rPr>
        <w:t>В. Э. Пахальяна</w:t>
      </w:r>
    </w:p>
    <w:p w:rsidR="00B62BB1" w:rsidRPr="00991D2E" w:rsidRDefault="007E4A36" w:rsidP="00C84C22">
      <w:pPr>
        <w:spacing w:after="0" w:line="240" w:lineRule="auto"/>
        <w:ind w:firstLine="709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В наше время школа диктует новые требования к работе учителя. Главным профессиональным качеством, которое педагог должен демонстрировать своим ученикам, становится умение учиться. </w:t>
      </w:r>
      <w:r w:rsidR="00B62BB1"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Для этого педагог должен сам постоянно учиться, повышать уровень профессионального мастерства. </w:t>
      </w:r>
    </w:p>
    <w:p w:rsidR="007E4A36" w:rsidRPr="00991D2E" w:rsidRDefault="007E4A36" w:rsidP="00C84C22">
      <w:pPr>
        <w:spacing w:after="0" w:line="240" w:lineRule="auto"/>
        <w:ind w:firstLine="709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Одной из форм профессионального развития педагога служит индивидуальный образовательный маршрут. </w:t>
      </w:r>
    </w:p>
    <w:p w:rsidR="00D022C5" w:rsidRPr="00991D2E" w:rsidRDefault="007E4A36" w:rsidP="00C84C22">
      <w:pPr>
        <w:spacing w:after="0" w:line="240" w:lineRule="auto"/>
        <w:ind w:firstLine="709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991D2E">
        <w:rPr>
          <w:rStyle w:val="c8"/>
          <w:rFonts w:ascii="Times New Roman" w:hAnsi="Times New Roman" w:cs="Times New Roman"/>
          <w:sz w:val="28"/>
          <w:szCs w:val="28"/>
        </w:rPr>
        <w:t>Индивидуальный образовательный маршрут (ИОМ) –</w:t>
      </w:r>
      <w:r w:rsidR="00B62BB1"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 это личный,</w:t>
      </w:r>
      <w:r w:rsidR="00BD0BD3"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  <w:r w:rsidR="00B62BB1" w:rsidRPr="00991D2E">
        <w:rPr>
          <w:rStyle w:val="c8"/>
          <w:rFonts w:ascii="Times New Roman" w:hAnsi="Times New Roman" w:cs="Times New Roman"/>
          <w:sz w:val="28"/>
          <w:szCs w:val="28"/>
        </w:rPr>
        <w:t>отличающийся характерными признаками путь следования, который</w:t>
      </w:r>
      <w:r w:rsidR="00D022C5"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  <w:r w:rsidR="00B62BB1" w:rsidRPr="00991D2E">
        <w:rPr>
          <w:rStyle w:val="c8"/>
          <w:rFonts w:ascii="Times New Roman" w:hAnsi="Times New Roman" w:cs="Times New Roman"/>
          <w:sz w:val="28"/>
          <w:szCs w:val="28"/>
        </w:rPr>
        <w:t>представляет собой целенаправленно проектируемую дифференцированную образовательную программу, обеспечивающую</w:t>
      </w:r>
      <w:r w:rsidR="00452611"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  <w:r w:rsidR="00B62BB1" w:rsidRPr="00991D2E">
        <w:rPr>
          <w:rStyle w:val="c8"/>
          <w:rFonts w:ascii="Times New Roman" w:hAnsi="Times New Roman" w:cs="Times New Roman"/>
          <w:sz w:val="28"/>
          <w:szCs w:val="28"/>
        </w:rPr>
        <w:t>педагогу разработку и реализацию личной программы профессионального развития при осуществлении методического сопровождения</w:t>
      </w:r>
      <w:r w:rsidR="000F483D"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  <w:r w:rsidR="000F483D" w:rsidRPr="00991D2E">
        <w:rPr>
          <w:rFonts w:ascii="Times New Roman" w:hAnsi="Times New Roman" w:cs="Times New Roman"/>
          <w:sz w:val="28"/>
          <w:szCs w:val="28"/>
          <w:lang w:eastAsia="ru-RU"/>
        </w:rPr>
        <w:t>[1].</w:t>
      </w:r>
    </w:p>
    <w:p w:rsidR="007E4A36" w:rsidRPr="00991D2E" w:rsidRDefault="00911FF3" w:rsidP="00C84C22">
      <w:pPr>
        <w:spacing w:after="0" w:line="240" w:lineRule="auto"/>
        <w:ind w:firstLine="709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991D2E">
        <w:rPr>
          <w:rStyle w:val="c8"/>
          <w:rFonts w:ascii="Times New Roman" w:hAnsi="Times New Roman" w:cs="Times New Roman"/>
          <w:sz w:val="28"/>
          <w:szCs w:val="28"/>
        </w:rPr>
        <w:lastRenderedPageBreak/>
        <w:t>Цель ИОМ: развитие профессиональной</w:t>
      </w:r>
      <w:r w:rsidR="00BD0BD3"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  <w:r w:rsidRPr="00991D2E">
        <w:rPr>
          <w:rStyle w:val="c8"/>
          <w:rFonts w:ascii="Times New Roman" w:hAnsi="Times New Roman" w:cs="Times New Roman"/>
          <w:sz w:val="28"/>
          <w:szCs w:val="28"/>
        </w:rPr>
        <w:t>компетентности педагога</w:t>
      </w:r>
      <w:r w:rsidR="00E94DE8" w:rsidRPr="00991D2E">
        <w:rPr>
          <w:rStyle w:val="c8"/>
          <w:rFonts w:ascii="Times New Roman" w:hAnsi="Times New Roman" w:cs="Times New Roman"/>
          <w:sz w:val="28"/>
          <w:szCs w:val="28"/>
        </w:rPr>
        <w:t>.</w:t>
      </w:r>
      <w:r w:rsidRPr="00991D2E">
        <w:rPr>
          <w:rStyle w:val="c8"/>
          <w:rFonts w:ascii="Times New Roman" w:hAnsi="Times New Roman" w:cs="Times New Roman"/>
          <w:sz w:val="28"/>
          <w:szCs w:val="28"/>
        </w:rPr>
        <w:t> </w:t>
      </w:r>
      <w:r w:rsidR="00D022C5"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  <w:r w:rsidR="007E4A36" w:rsidRPr="00991D2E">
        <w:rPr>
          <w:rStyle w:val="c8"/>
          <w:rFonts w:ascii="Times New Roman" w:hAnsi="Times New Roman" w:cs="Times New Roman"/>
          <w:sz w:val="28"/>
          <w:szCs w:val="28"/>
        </w:rPr>
        <w:t>Основанием для повышения</w:t>
      </w:r>
      <w:r w:rsidR="001C3473"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 мастерства педагогов </w:t>
      </w:r>
      <w:r w:rsidR="00D022C5" w:rsidRPr="00991D2E">
        <w:rPr>
          <w:rStyle w:val="c8"/>
          <w:rFonts w:ascii="Times New Roman" w:hAnsi="Times New Roman" w:cs="Times New Roman"/>
          <w:sz w:val="28"/>
          <w:szCs w:val="28"/>
        </w:rPr>
        <w:t>являются</w:t>
      </w:r>
      <w:r w:rsidR="007E4A36" w:rsidRPr="00991D2E">
        <w:rPr>
          <w:rFonts w:ascii="Times New Roman" w:hAnsi="Times New Roman" w:cs="Times New Roman"/>
          <w:sz w:val="28"/>
          <w:szCs w:val="28"/>
        </w:rPr>
        <w:t xml:space="preserve"> </w:t>
      </w:r>
      <w:r w:rsidR="007E4A36" w:rsidRPr="00991D2E">
        <w:rPr>
          <w:rStyle w:val="c8"/>
          <w:rFonts w:ascii="Times New Roman" w:hAnsi="Times New Roman" w:cs="Times New Roman"/>
          <w:sz w:val="28"/>
          <w:szCs w:val="28"/>
        </w:rPr>
        <w:t>измене</w:t>
      </w:r>
      <w:r w:rsidR="00D022C5" w:rsidRPr="00991D2E">
        <w:rPr>
          <w:rStyle w:val="c8"/>
          <w:rFonts w:ascii="Times New Roman" w:hAnsi="Times New Roman" w:cs="Times New Roman"/>
          <w:sz w:val="28"/>
          <w:szCs w:val="28"/>
        </w:rPr>
        <w:t>ния, происходящие в образовании;</w:t>
      </w:r>
      <w:r w:rsidR="007E4A36"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 личный о</w:t>
      </w:r>
      <w:r w:rsidR="00D022C5" w:rsidRPr="00991D2E">
        <w:rPr>
          <w:rStyle w:val="c8"/>
          <w:rFonts w:ascii="Times New Roman" w:hAnsi="Times New Roman" w:cs="Times New Roman"/>
          <w:sz w:val="28"/>
          <w:szCs w:val="28"/>
        </w:rPr>
        <w:t>бразовательный интерес педагога;</w:t>
      </w:r>
      <w:r w:rsidR="007E4A36" w:rsidRPr="00991D2E">
        <w:rPr>
          <w:rFonts w:ascii="Times New Roman" w:hAnsi="Times New Roman" w:cs="Times New Roman"/>
          <w:sz w:val="28"/>
          <w:szCs w:val="28"/>
        </w:rPr>
        <w:t xml:space="preserve"> </w:t>
      </w:r>
      <w:r w:rsidR="007E4A36" w:rsidRPr="00991D2E">
        <w:rPr>
          <w:rStyle w:val="c8"/>
          <w:rFonts w:ascii="Times New Roman" w:hAnsi="Times New Roman" w:cs="Times New Roman"/>
          <w:sz w:val="28"/>
          <w:szCs w:val="28"/>
        </w:rPr>
        <w:t>запросы и потребности учреждения образования.</w:t>
      </w:r>
    </w:p>
    <w:p w:rsidR="007E4A36" w:rsidRPr="00991D2E" w:rsidRDefault="001F25CD" w:rsidP="00C84C22">
      <w:pPr>
        <w:spacing w:after="0" w:line="240" w:lineRule="auto"/>
        <w:ind w:firstLine="709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991D2E">
        <w:rPr>
          <w:rStyle w:val="c8"/>
          <w:rFonts w:ascii="Times New Roman" w:hAnsi="Times New Roman" w:cs="Times New Roman"/>
          <w:sz w:val="28"/>
          <w:szCs w:val="28"/>
        </w:rPr>
        <w:t>О</w:t>
      </w:r>
      <w:r w:rsidR="007E4A36"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сновополагающим моментом </w:t>
      </w:r>
      <w:r w:rsidR="00D022C5" w:rsidRPr="00991D2E">
        <w:rPr>
          <w:rStyle w:val="c8"/>
          <w:rFonts w:ascii="Times New Roman" w:hAnsi="Times New Roman" w:cs="Times New Roman"/>
          <w:sz w:val="28"/>
          <w:szCs w:val="28"/>
        </w:rPr>
        <w:t>ИОМ</w:t>
      </w:r>
      <w:r w:rsidR="007E4A36"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 является мотивационная сфера педагога: материальная заинтересованность, реализация себя </w:t>
      </w:r>
      <w:r w:rsidR="001C3473"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E4A36" w:rsidRPr="00991D2E">
        <w:rPr>
          <w:rStyle w:val="c8"/>
          <w:rFonts w:ascii="Times New Roman" w:hAnsi="Times New Roman" w:cs="Times New Roman"/>
          <w:sz w:val="28"/>
          <w:szCs w:val="28"/>
        </w:rPr>
        <w:t>в профессиональной деятельности как творческой личности, приобретение новой информации, потребность быть в коллективе, аттестация. </w:t>
      </w:r>
    </w:p>
    <w:p w:rsidR="007E4A36" w:rsidRPr="00991D2E" w:rsidRDefault="007E4A36" w:rsidP="00C84C22">
      <w:pPr>
        <w:spacing w:after="0" w:line="240" w:lineRule="auto"/>
        <w:ind w:firstLine="709"/>
        <w:jc w:val="both"/>
        <w:rPr>
          <w:rStyle w:val="c8"/>
          <w:rFonts w:ascii="Times New Roman" w:hAnsi="Times New Roman" w:cs="Times New Roman"/>
          <w:i/>
          <w:sz w:val="28"/>
          <w:szCs w:val="28"/>
        </w:rPr>
      </w:pPr>
      <w:r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Психологическими механизмами реализации </w:t>
      </w:r>
      <w:r w:rsidR="004B2CE5" w:rsidRPr="00991D2E">
        <w:rPr>
          <w:rStyle w:val="c8"/>
          <w:rFonts w:ascii="Times New Roman" w:hAnsi="Times New Roman" w:cs="Times New Roman"/>
          <w:sz w:val="28"/>
          <w:szCs w:val="28"/>
        </w:rPr>
        <w:t>ИОМ</w:t>
      </w:r>
      <w:r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 являются самодиагностика и самоменеджмент </w:t>
      </w:r>
      <w:r w:rsidRPr="00991D2E">
        <w:rPr>
          <w:rStyle w:val="c8"/>
          <w:rFonts w:ascii="Times New Roman" w:hAnsi="Times New Roman" w:cs="Times New Roman"/>
          <w:i/>
          <w:sz w:val="28"/>
          <w:szCs w:val="28"/>
        </w:rPr>
        <w:t>(</w:t>
      </w:r>
      <w:r w:rsidR="00911FF3" w:rsidRPr="00991D2E">
        <w:rPr>
          <w:rStyle w:val="c8"/>
          <w:rFonts w:ascii="Times New Roman" w:hAnsi="Times New Roman" w:cs="Times New Roman"/>
          <w:i/>
          <w:sz w:val="28"/>
          <w:szCs w:val="28"/>
        </w:rPr>
        <w:t>Самоменеджмент - э</w:t>
      </w:r>
      <w:r w:rsidRPr="00991D2E">
        <w:rPr>
          <w:rStyle w:val="c8"/>
          <w:rFonts w:ascii="Times New Roman" w:hAnsi="Times New Roman" w:cs="Times New Roman"/>
          <w:i/>
          <w:sz w:val="28"/>
          <w:szCs w:val="28"/>
        </w:rPr>
        <w:t xml:space="preserve">то </w:t>
      </w:r>
      <w:r w:rsidR="00960D36" w:rsidRPr="00991D2E">
        <w:rPr>
          <w:rStyle w:val="c8"/>
          <w:rFonts w:ascii="Times New Roman" w:hAnsi="Times New Roman" w:cs="Times New Roman"/>
          <w:i/>
          <w:sz w:val="28"/>
          <w:szCs w:val="28"/>
        </w:rPr>
        <w:t>самоорганизация, умение управлять собой</w:t>
      </w:r>
      <w:r w:rsidR="00203E8C" w:rsidRPr="00991D2E">
        <w:rPr>
          <w:rStyle w:val="c8"/>
          <w:rFonts w:ascii="Times New Roman" w:hAnsi="Times New Roman" w:cs="Times New Roman"/>
          <w:i/>
          <w:sz w:val="28"/>
          <w:szCs w:val="28"/>
        </w:rPr>
        <w:t xml:space="preserve">. </w:t>
      </w:r>
      <w:r w:rsidR="00960D36" w:rsidRPr="00991D2E">
        <w:rPr>
          <w:rStyle w:val="c8"/>
          <w:rFonts w:ascii="Times New Roman" w:hAnsi="Times New Roman" w:cs="Times New Roman"/>
          <w:i/>
          <w:sz w:val="28"/>
          <w:szCs w:val="28"/>
        </w:rPr>
        <w:t>П</w:t>
      </w:r>
      <w:r w:rsidRPr="00991D2E">
        <w:rPr>
          <w:rStyle w:val="c8"/>
          <w:rFonts w:ascii="Times New Roman" w:hAnsi="Times New Roman" w:cs="Times New Roman"/>
          <w:i/>
          <w:sz w:val="28"/>
          <w:szCs w:val="28"/>
        </w:rPr>
        <w:t xml:space="preserve">оследовательное и целенаправленное использование эффективных методов работы </w:t>
      </w:r>
      <w:r w:rsidR="001C3473" w:rsidRPr="00991D2E">
        <w:rPr>
          <w:rStyle w:val="c8"/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Pr="00991D2E">
        <w:rPr>
          <w:rStyle w:val="c8"/>
          <w:rFonts w:ascii="Times New Roman" w:hAnsi="Times New Roman" w:cs="Times New Roman"/>
          <w:i/>
          <w:sz w:val="28"/>
          <w:szCs w:val="28"/>
        </w:rPr>
        <w:t xml:space="preserve">в повседневной практике, с оптимальным использованием своих ресурсов для достижения своих же целей). </w:t>
      </w:r>
    </w:p>
    <w:p w:rsidR="007E4A36" w:rsidRPr="00991D2E" w:rsidRDefault="007E4A36" w:rsidP="00C8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D2E"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Практическая значимость </w:t>
      </w:r>
      <w:r w:rsidR="00203E8C" w:rsidRPr="00991D2E">
        <w:rPr>
          <w:rFonts w:ascii="Times New Roman" w:hAnsi="Times New Roman" w:cs="Times New Roman"/>
          <w:sz w:val="28"/>
          <w:szCs w:val="28"/>
          <w:lang w:eastAsia="ru-RU"/>
        </w:rPr>
        <w:t>ИОМ</w:t>
      </w:r>
      <w:r w:rsidRPr="00991D2E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заключается в систематизации деятельности педагога, профессиональном росте «на рабочем месте», использовании внешних (существующих в педагогическом коллективе) и внутренних стимулирующих факторов.</w:t>
      </w:r>
    </w:p>
    <w:p w:rsidR="00D022C5" w:rsidRPr="00991D2E" w:rsidRDefault="00D022C5" w:rsidP="00C8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D2E">
        <w:rPr>
          <w:rFonts w:ascii="Times New Roman" w:hAnsi="Times New Roman" w:cs="Times New Roman"/>
          <w:sz w:val="28"/>
          <w:szCs w:val="28"/>
          <w:lang w:eastAsia="ru-RU"/>
        </w:rPr>
        <w:t>В ИОМ отражаются основны</w:t>
      </w:r>
      <w:r w:rsidR="004B2CE5" w:rsidRPr="00991D2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91D2E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направления деятельности</w:t>
      </w:r>
      <w:r w:rsidR="00C84C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02C2" w:rsidRPr="00991D2E">
        <w:rPr>
          <w:rFonts w:ascii="Times New Roman" w:hAnsi="Times New Roman" w:cs="Times New Roman"/>
          <w:sz w:val="28"/>
          <w:szCs w:val="28"/>
          <w:lang w:eastAsia="ru-RU"/>
        </w:rPr>
        <w:t>[2]</w:t>
      </w:r>
      <w:r w:rsidR="002E080E" w:rsidRPr="00991D2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37ACE" w:rsidRPr="00991D2E" w:rsidRDefault="00137ACE" w:rsidP="00C84C22">
      <w:pPr>
        <w:pStyle w:val="a5"/>
        <w:numPr>
          <w:ilvl w:val="0"/>
          <w:numId w:val="18"/>
        </w:numPr>
        <w:ind w:left="0" w:firstLine="709"/>
        <w:jc w:val="both"/>
        <w:rPr>
          <w:rStyle w:val="c8"/>
          <w:sz w:val="28"/>
          <w:szCs w:val="28"/>
        </w:rPr>
      </w:pPr>
      <w:r w:rsidRPr="00991D2E">
        <w:rPr>
          <w:rStyle w:val="c8"/>
          <w:sz w:val="28"/>
          <w:szCs w:val="28"/>
        </w:rPr>
        <w:t>повышение квалификации в системе непрерывного профессионального образования;</w:t>
      </w:r>
    </w:p>
    <w:p w:rsidR="00137ACE" w:rsidRPr="00991D2E" w:rsidRDefault="00137ACE" w:rsidP="00C84C22">
      <w:pPr>
        <w:pStyle w:val="a5"/>
        <w:numPr>
          <w:ilvl w:val="0"/>
          <w:numId w:val="18"/>
        </w:numPr>
        <w:ind w:left="0" w:firstLine="709"/>
        <w:jc w:val="both"/>
        <w:rPr>
          <w:rStyle w:val="c8"/>
          <w:sz w:val="28"/>
          <w:szCs w:val="28"/>
        </w:rPr>
      </w:pPr>
      <w:r w:rsidRPr="00991D2E">
        <w:rPr>
          <w:rStyle w:val="c8"/>
          <w:sz w:val="28"/>
          <w:szCs w:val="28"/>
        </w:rPr>
        <w:t>деятельность педагога в педагогическом коллективе;</w:t>
      </w:r>
    </w:p>
    <w:p w:rsidR="00137ACE" w:rsidRPr="00991D2E" w:rsidRDefault="00137ACE" w:rsidP="00C84C22">
      <w:pPr>
        <w:pStyle w:val="a5"/>
        <w:numPr>
          <w:ilvl w:val="0"/>
          <w:numId w:val="18"/>
        </w:numPr>
        <w:ind w:left="0" w:firstLine="709"/>
        <w:jc w:val="both"/>
        <w:rPr>
          <w:rStyle w:val="c8"/>
          <w:sz w:val="28"/>
          <w:szCs w:val="28"/>
        </w:rPr>
      </w:pPr>
      <w:r w:rsidRPr="00991D2E">
        <w:rPr>
          <w:rStyle w:val="c8"/>
          <w:sz w:val="28"/>
          <w:szCs w:val="28"/>
        </w:rPr>
        <w:t>участие педагога в методической работе;</w:t>
      </w:r>
    </w:p>
    <w:p w:rsidR="00137ACE" w:rsidRPr="00991D2E" w:rsidRDefault="00137ACE" w:rsidP="00C84C22">
      <w:pPr>
        <w:pStyle w:val="a5"/>
        <w:numPr>
          <w:ilvl w:val="0"/>
          <w:numId w:val="18"/>
        </w:numPr>
        <w:ind w:left="0" w:firstLine="709"/>
        <w:jc w:val="both"/>
        <w:rPr>
          <w:rStyle w:val="c8"/>
          <w:sz w:val="28"/>
          <w:szCs w:val="28"/>
        </w:rPr>
      </w:pPr>
      <w:r w:rsidRPr="00991D2E">
        <w:rPr>
          <w:rStyle w:val="c8"/>
          <w:sz w:val="28"/>
          <w:szCs w:val="28"/>
        </w:rPr>
        <w:t>самообразование педагога;</w:t>
      </w:r>
    </w:p>
    <w:p w:rsidR="00137ACE" w:rsidRPr="00991D2E" w:rsidRDefault="00137ACE" w:rsidP="00C84C22">
      <w:pPr>
        <w:pStyle w:val="a5"/>
        <w:numPr>
          <w:ilvl w:val="0"/>
          <w:numId w:val="18"/>
        </w:numPr>
        <w:ind w:left="0" w:firstLine="709"/>
        <w:jc w:val="both"/>
        <w:rPr>
          <w:rStyle w:val="c8"/>
          <w:sz w:val="28"/>
          <w:szCs w:val="28"/>
        </w:rPr>
      </w:pPr>
      <w:r w:rsidRPr="00991D2E">
        <w:rPr>
          <w:rStyle w:val="c8"/>
          <w:sz w:val="28"/>
          <w:szCs w:val="28"/>
        </w:rPr>
        <w:t>описание опыта.</w:t>
      </w:r>
    </w:p>
    <w:p w:rsidR="00745259" w:rsidRPr="00991D2E" w:rsidRDefault="00745259" w:rsidP="00C84C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91D2E">
        <w:rPr>
          <w:rFonts w:ascii="Times New Roman" w:hAnsi="Times New Roman" w:cs="Times New Roman"/>
          <w:sz w:val="28"/>
          <w:szCs w:val="28"/>
          <w:lang w:eastAsia="ru-RU"/>
        </w:rPr>
        <w:t>При планировании ИОМ педагог должен определить тему своей педагогической деятельности. Необходимо учитывать актуальность и важность темы, её научно-теоретическое и практическое значение, степень освещённости данного вопроса в литературе, а также взаимосвязь с единой методической темой школы и методического объединения</w:t>
      </w:r>
      <w:r w:rsidR="000F483D" w:rsidRPr="00991D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2621" w:rsidRPr="00991D2E" w:rsidRDefault="00745259" w:rsidP="00C8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D2E">
        <w:rPr>
          <w:rFonts w:ascii="Times New Roman" w:hAnsi="Times New Roman" w:cs="Times New Roman"/>
          <w:sz w:val="28"/>
          <w:szCs w:val="28"/>
          <w:lang w:eastAsia="ru-RU"/>
        </w:rPr>
        <w:t>Сроки реализаци</w:t>
      </w:r>
      <w:r w:rsidR="001C3473" w:rsidRPr="00991D2E">
        <w:rPr>
          <w:rFonts w:ascii="Times New Roman" w:hAnsi="Times New Roman" w:cs="Times New Roman"/>
          <w:sz w:val="28"/>
          <w:szCs w:val="28"/>
          <w:lang w:eastAsia="ru-RU"/>
        </w:rPr>
        <w:t xml:space="preserve">и маршрута могут варьироваться </w:t>
      </w:r>
      <w:r w:rsidRPr="00991D2E">
        <w:rPr>
          <w:rFonts w:ascii="Times New Roman" w:hAnsi="Times New Roman" w:cs="Times New Roman"/>
          <w:sz w:val="28"/>
          <w:szCs w:val="28"/>
          <w:lang w:eastAsia="ru-RU"/>
        </w:rPr>
        <w:t xml:space="preserve">от одного года до пяти лет в зависимости от выявленных затруднений, конкретной ситуации </w:t>
      </w:r>
      <w:r w:rsidR="001C3473" w:rsidRPr="00991D2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991D2E">
        <w:rPr>
          <w:rFonts w:ascii="Times New Roman" w:hAnsi="Times New Roman" w:cs="Times New Roman"/>
          <w:sz w:val="28"/>
          <w:szCs w:val="28"/>
          <w:lang w:eastAsia="ru-RU"/>
        </w:rPr>
        <w:t xml:space="preserve">в образовательном учреждении и локальных задач (например, подготовки </w:t>
      </w:r>
      <w:r w:rsidR="009516DF" w:rsidRPr="00991D2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991D2E">
        <w:rPr>
          <w:rFonts w:ascii="Times New Roman" w:hAnsi="Times New Roman" w:cs="Times New Roman"/>
          <w:sz w:val="28"/>
          <w:szCs w:val="28"/>
          <w:lang w:eastAsia="ru-RU"/>
        </w:rPr>
        <w:t>к аттестации).</w:t>
      </w:r>
    </w:p>
    <w:p w:rsidR="00D94E0C" w:rsidRPr="00991D2E" w:rsidRDefault="001C3473" w:rsidP="00C8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D2E">
        <w:rPr>
          <w:rFonts w:ascii="Times New Roman" w:hAnsi="Times New Roman" w:cs="Times New Roman"/>
          <w:sz w:val="28"/>
          <w:szCs w:val="28"/>
          <w:lang w:eastAsia="ru-RU"/>
        </w:rPr>
        <w:t>Дл</w:t>
      </w:r>
      <w:r w:rsidR="00745259" w:rsidRPr="00991D2E">
        <w:rPr>
          <w:rFonts w:ascii="Times New Roman" w:hAnsi="Times New Roman" w:cs="Times New Roman"/>
          <w:sz w:val="28"/>
          <w:szCs w:val="28"/>
          <w:lang w:eastAsia="ru-RU"/>
        </w:rPr>
        <w:t>я успешной реализации</w:t>
      </w:r>
      <w:r w:rsidR="00D94E0C" w:rsidRPr="00991D2E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профессионального мастерства</w:t>
      </w:r>
      <w:r w:rsidR="00745259" w:rsidRPr="00991D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4E0C" w:rsidRPr="00991D2E">
        <w:rPr>
          <w:rFonts w:ascii="Times New Roman" w:hAnsi="Times New Roman" w:cs="Times New Roman"/>
          <w:sz w:val="28"/>
          <w:szCs w:val="28"/>
          <w:lang w:eastAsia="ru-RU"/>
        </w:rPr>
        <w:t>педагог проектирует алгоритм ИОМ, который может</w:t>
      </w:r>
      <w:r w:rsidR="00745259" w:rsidRPr="00991D2E">
        <w:rPr>
          <w:rFonts w:ascii="Times New Roman" w:hAnsi="Times New Roman" w:cs="Times New Roman"/>
          <w:sz w:val="28"/>
          <w:szCs w:val="28"/>
          <w:lang w:eastAsia="ru-RU"/>
        </w:rPr>
        <w:t xml:space="preserve"> быть представлен</w:t>
      </w:r>
      <w:r w:rsidR="00D94E0C" w:rsidRPr="00991D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5259" w:rsidRPr="00991D2E">
        <w:rPr>
          <w:rFonts w:ascii="Times New Roman" w:hAnsi="Times New Roman" w:cs="Times New Roman"/>
          <w:sz w:val="28"/>
          <w:szCs w:val="28"/>
          <w:lang w:eastAsia="ru-RU"/>
        </w:rPr>
        <w:t>следующим образом</w:t>
      </w:r>
      <w:r w:rsidR="00B002C2" w:rsidRPr="00991D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4842" w:rsidRPr="00991D2E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B002C2" w:rsidRPr="00991D2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7261A" w:rsidRPr="00991D2E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745259" w:rsidRPr="00991D2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B2CE5" w:rsidRPr="00991D2E" w:rsidRDefault="00911FF3" w:rsidP="00C84C22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991D2E">
        <w:rPr>
          <w:sz w:val="28"/>
          <w:szCs w:val="28"/>
        </w:rPr>
        <w:t>диагностика профессионального мастерства, самоопределение педагога;</w:t>
      </w:r>
    </w:p>
    <w:p w:rsidR="00BD0BD3" w:rsidRPr="00991D2E" w:rsidRDefault="00911FF3" w:rsidP="00C84C22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991D2E">
        <w:rPr>
          <w:sz w:val="28"/>
          <w:szCs w:val="28"/>
        </w:rPr>
        <w:t>составление ИОМ;</w:t>
      </w:r>
    </w:p>
    <w:p w:rsidR="006E517F" w:rsidRPr="00991D2E" w:rsidRDefault="00911FF3" w:rsidP="00C84C22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991D2E">
        <w:rPr>
          <w:sz w:val="28"/>
          <w:szCs w:val="28"/>
        </w:rPr>
        <w:t>реализацию маршрута;</w:t>
      </w:r>
    </w:p>
    <w:p w:rsidR="00911FF3" w:rsidRPr="00991D2E" w:rsidRDefault="00911FF3" w:rsidP="00C84C22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991D2E">
        <w:rPr>
          <w:sz w:val="28"/>
          <w:szCs w:val="28"/>
        </w:rPr>
        <w:t>рефлексивный анализ эффективности ИОМ</w:t>
      </w:r>
      <w:r w:rsidR="00D94E0C" w:rsidRPr="00991D2E">
        <w:rPr>
          <w:sz w:val="28"/>
          <w:szCs w:val="28"/>
        </w:rPr>
        <w:t>.</w:t>
      </w:r>
    </w:p>
    <w:p w:rsidR="007E4A36" w:rsidRPr="00991D2E" w:rsidRDefault="007E4A36" w:rsidP="00C8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D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первом этапе диагностируются личностные качества; профессион</w:t>
      </w:r>
      <w:r w:rsidR="001C3473" w:rsidRPr="00991D2E">
        <w:rPr>
          <w:rFonts w:ascii="Times New Roman" w:hAnsi="Times New Roman" w:cs="Times New Roman"/>
          <w:sz w:val="28"/>
          <w:szCs w:val="28"/>
          <w:lang w:eastAsia="ru-RU"/>
        </w:rPr>
        <w:t xml:space="preserve">альная компетентность, а также </w:t>
      </w:r>
      <w:r w:rsidRPr="00991D2E">
        <w:rPr>
          <w:rFonts w:ascii="Times New Roman" w:hAnsi="Times New Roman" w:cs="Times New Roman"/>
          <w:sz w:val="28"/>
          <w:szCs w:val="28"/>
          <w:lang w:eastAsia="ru-RU"/>
        </w:rPr>
        <w:t>происходит само</w:t>
      </w:r>
      <w:r w:rsidR="009C1050" w:rsidRPr="00991D2E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определение педагога на основе </w:t>
      </w:r>
      <w:r w:rsidRPr="00991D2E">
        <w:rPr>
          <w:rFonts w:ascii="Times New Roman" w:hAnsi="Times New Roman" w:cs="Times New Roman"/>
          <w:sz w:val="28"/>
          <w:szCs w:val="28"/>
          <w:lang w:eastAsia="ru-RU"/>
        </w:rPr>
        <w:t>полученных данных.</w:t>
      </w:r>
    </w:p>
    <w:p w:rsidR="008209EC" w:rsidRPr="00991D2E" w:rsidRDefault="007E4A36" w:rsidP="00C8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D2E">
        <w:rPr>
          <w:rFonts w:ascii="Times New Roman" w:hAnsi="Times New Roman" w:cs="Times New Roman"/>
          <w:sz w:val="28"/>
          <w:szCs w:val="28"/>
          <w:lang w:eastAsia="ru-RU"/>
        </w:rPr>
        <w:t xml:space="preserve">Второй этап – это составление маршрута профессионального развития, включающего в себя образовательные линии. Педагог прописывает возможности курсовой подготовки, собственные приоритеты и ценности, затруднения в образовательной деятельности и пути их решения. </w:t>
      </w:r>
    </w:p>
    <w:p w:rsidR="007E4A36" w:rsidRPr="00991D2E" w:rsidRDefault="007E4A36" w:rsidP="00C8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D2E">
        <w:rPr>
          <w:rFonts w:ascii="Times New Roman" w:hAnsi="Times New Roman" w:cs="Times New Roman"/>
          <w:sz w:val="28"/>
          <w:szCs w:val="28"/>
          <w:lang w:eastAsia="ru-RU"/>
        </w:rPr>
        <w:t xml:space="preserve">На третьем этапе для реализации </w:t>
      </w:r>
      <w:r w:rsidR="00203E8C" w:rsidRPr="00991D2E">
        <w:rPr>
          <w:rFonts w:ascii="Times New Roman" w:hAnsi="Times New Roman" w:cs="Times New Roman"/>
          <w:sz w:val="28"/>
          <w:szCs w:val="28"/>
          <w:lang w:eastAsia="ru-RU"/>
        </w:rPr>
        <w:t>ИОМ</w:t>
      </w:r>
      <w:r w:rsidRPr="00991D2E">
        <w:rPr>
          <w:rFonts w:ascii="Times New Roman" w:hAnsi="Times New Roman" w:cs="Times New Roman"/>
          <w:sz w:val="28"/>
          <w:szCs w:val="28"/>
          <w:lang w:eastAsia="ru-RU"/>
        </w:rPr>
        <w:t xml:space="preserve"> создается открытое образовательное пространство, где осуществляется профессиональное взаимодействие, рефлексия и коррекция собственной деятельности. Показателями открытого образовательного пространства являются:</w:t>
      </w:r>
      <w:r w:rsidR="006E517F" w:rsidRPr="00991D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1D2E">
        <w:rPr>
          <w:rFonts w:ascii="Times New Roman" w:hAnsi="Times New Roman" w:cs="Times New Roman"/>
          <w:sz w:val="28"/>
          <w:szCs w:val="28"/>
          <w:lang w:eastAsia="ru-RU"/>
        </w:rPr>
        <w:t>многообразие и вариативность образовательных предложений (форм методической поддержки, содержания образования, педагогических технологий и т.д.);</w:t>
      </w:r>
      <w:r w:rsidR="00203E8C" w:rsidRPr="00991D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1D2E">
        <w:rPr>
          <w:rFonts w:ascii="Times New Roman" w:hAnsi="Times New Roman" w:cs="Times New Roman"/>
          <w:sz w:val="28"/>
          <w:szCs w:val="28"/>
          <w:lang w:eastAsia="ru-RU"/>
        </w:rPr>
        <w:t>возможности реализации образовательных предложений в качестве ресурсов для построения индивидуального образовательного маршрута.</w:t>
      </w:r>
    </w:p>
    <w:p w:rsidR="007E4A36" w:rsidRPr="00991D2E" w:rsidRDefault="007E4A36" w:rsidP="00C8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D2E">
        <w:rPr>
          <w:rFonts w:ascii="Times New Roman" w:hAnsi="Times New Roman" w:cs="Times New Roman"/>
          <w:sz w:val="28"/>
          <w:szCs w:val="28"/>
          <w:lang w:eastAsia="ru-RU"/>
        </w:rPr>
        <w:t>На четвёртом этапе педагог осуществляет рефлексивный анализ реализации индивидуального образовательного маршрута и представляет свои результаты.</w:t>
      </w:r>
    </w:p>
    <w:p w:rsidR="00D94E0C" w:rsidRPr="00991D2E" w:rsidRDefault="00D94E0C" w:rsidP="00C8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D2E">
        <w:rPr>
          <w:rFonts w:ascii="Times New Roman" w:hAnsi="Times New Roman" w:cs="Times New Roman"/>
          <w:sz w:val="28"/>
          <w:szCs w:val="28"/>
          <w:lang w:eastAsia="ru-RU"/>
        </w:rPr>
        <w:t xml:space="preserve">Алгоритм разработки ИОМ отличается универсальностью, поэтому начать работу по его составлению  можно с любого этапа. </w:t>
      </w:r>
    </w:p>
    <w:p w:rsidR="00E94DE8" w:rsidRPr="00991D2E" w:rsidRDefault="007E4A36" w:rsidP="00C8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D2E">
        <w:rPr>
          <w:rFonts w:ascii="Times New Roman" w:hAnsi="Times New Roman" w:cs="Times New Roman"/>
          <w:sz w:val="28"/>
          <w:szCs w:val="28"/>
          <w:lang w:eastAsia="ru-RU"/>
        </w:rPr>
        <w:t>Структура индивидуального образовательного маршрута педагога</w:t>
      </w:r>
      <w:r w:rsidR="00E94DE8" w:rsidRPr="00991D2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94DE8" w:rsidRPr="00991D2E" w:rsidRDefault="00E94DE8" w:rsidP="00C84C22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991D2E">
        <w:rPr>
          <w:sz w:val="28"/>
          <w:szCs w:val="28"/>
        </w:rPr>
        <w:t>информационная справка об авторе (занимаемая должность, образование, дата прохождения аттестации, квалификационная категория, дата прохождения курсов повышения квалификации, педагогический стаж);</w:t>
      </w:r>
    </w:p>
    <w:p w:rsidR="00E94DE8" w:rsidRPr="00991D2E" w:rsidRDefault="00E94DE8" w:rsidP="00C84C22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991D2E">
        <w:rPr>
          <w:sz w:val="28"/>
          <w:szCs w:val="28"/>
        </w:rPr>
        <w:t>тема педагогической деятельности;</w:t>
      </w:r>
    </w:p>
    <w:p w:rsidR="007E4A36" w:rsidRPr="00991D2E" w:rsidRDefault="007E4A36" w:rsidP="00C84C22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991D2E">
        <w:rPr>
          <w:sz w:val="28"/>
          <w:szCs w:val="28"/>
        </w:rPr>
        <w:t>план педагога при подготовке к аттестации</w:t>
      </w:r>
      <w:r w:rsidR="00E94DE8" w:rsidRPr="00991D2E">
        <w:rPr>
          <w:sz w:val="28"/>
          <w:szCs w:val="28"/>
        </w:rPr>
        <w:t xml:space="preserve">, в котором </w:t>
      </w:r>
      <w:r w:rsidR="0021545F" w:rsidRPr="00991D2E">
        <w:rPr>
          <w:sz w:val="28"/>
          <w:szCs w:val="28"/>
        </w:rPr>
        <w:t>отражены шесть разделов (приложение 1).</w:t>
      </w:r>
    </w:p>
    <w:p w:rsidR="007E4A36" w:rsidRPr="00991D2E" w:rsidRDefault="006E517F" w:rsidP="00C8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2E">
        <w:rPr>
          <w:rFonts w:ascii="Times New Roman" w:hAnsi="Times New Roman" w:cs="Times New Roman"/>
          <w:sz w:val="28"/>
          <w:szCs w:val="28"/>
          <w:lang w:eastAsia="ru-RU"/>
        </w:rPr>
        <w:t xml:space="preserve">Раздел 1. </w:t>
      </w:r>
      <w:r w:rsidR="007E4A36" w:rsidRPr="00991D2E">
        <w:rPr>
          <w:rFonts w:ascii="Times New Roman" w:hAnsi="Times New Roman" w:cs="Times New Roman"/>
          <w:sz w:val="28"/>
          <w:szCs w:val="28"/>
          <w:lang w:eastAsia="ru-RU"/>
        </w:rPr>
        <w:t>Диагностико-аналитическ</w:t>
      </w:r>
      <w:r w:rsidRPr="00991D2E"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="007E4A36" w:rsidRPr="00991D2E">
        <w:rPr>
          <w:rFonts w:ascii="Times New Roman" w:hAnsi="Times New Roman" w:cs="Times New Roman"/>
          <w:sz w:val="28"/>
          <w:szCs w:val="28"/>
          <w:lang w:eastAsia="ru-RU"/>
        </w:rPr>
        <w:t xml:space="preserve"> сопровождение</w:t>
      </w:r>
      <w:r w:rsidRPr="00991D2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E4A36" w:rsidRPr="00991D2E">
        <w:rPr>
          <w:rFonts w:ascii="Times New Roman" w:hAnsi="Times New Roman" w:cs="Times New Roman"/>
          <w:sz w:val="28"/>
          <w:szCs w:val="28"/>
        </w:rPr>
        <w:t xml:space="preserve">Основной целью данного </w:t>
      </w:r>
      <w:r w:rsidRPr="00991D2E">
        <w:rPr>
          <w:rFonts w:ascii="Times New Roman" w:hAnsi="Times New Roman" w:cs="Times New Roman"/>
          <w:sz w:val="28"/>
          <w:szCs w:val="28"/>
        </w:rPr>
        <w:t>раздела</w:t>
      </w:r>
      <w:r w:rsidR="007E4A36" w:rsidRPr="00991D2E">
        <w:rPr>
          <w:rFonts w:ascii="Times New Roman" w:hAnsi="Times New Roman" w:cs="Times New Roman"/>
          <w:sz w:val="28"/>
          <w:szCs w:val="28"/>
        </w:rPr>
        <w:t xml:space="preserve"> является изучение результатов деятельности педагогов (достижений и затруднений) с их последующим анализом и определением образовательных потребностей. Для проведения диагностики можно использовать наблюдение, опрос, беседу, тестирование, анкетирование, са</w:t>
      </w:r>
      <w:r w:rsidR="009516DF" w:rsidRPr="00991D2E">
        <w:rPr>
          <w:rFonts w:ascii="Times New Roman" w:hAnsi="Times New Roman" w:cs="Times New Roman"/>
          <w:sz w:val="28"/>
          <w:szCs w:val="28"/>
        </w:rPr>
        <w:t>моанализ и другое.</w:t>
      </w:r>
      <w:r w:rsidR="007E4A36" w:rsidRPr="00991D2E">
        <w:rPr>
          <w:rFonts w:ascii="Times New Roman" w:hAnsi="Times New Roman" w:cs="Times New Roman"/>
          <w:sz w:val="28"/>
          <w:szCs w:val="28"/>
        </w:rPr>
        <w:t xml:space="preserve"> Оптимально, когда такие исследования проводятся на уровне методических объединений. </w:t>
      </w:r>
      <w:r w:rsidR="00203E8C" w:rsidRPr="00991D2E">
        <w:rPr>
          <w:rFonts w:ascii="Times New Roman" w:hAnsi="Times New Roman" w:cs="Times New Roman"/>
          <w:sz w:val="28"/>
          <w:szCs w:val="28"/>
        </w:rPr>
        <w:t>Проведя диагностику</w:t>
      </w:r>
      <w:r w:rsidR="00452611" w:rsidRPr="00991D2E">
        <w:rPr>
          <w:rFonts w:ascii="Times New Roman" w:hAnsi="Times New Roman" w:cs="Times New Roman"/>
          <w:sz w:val="28"/>
          <w:szCs w:val="28"/>
        </w:rPr>
        <w:t>,</w:t>
      </w:r>
      <w:r w:rsidR="00203E8C" w:rsidRPr="00991D2E">
        <w:rPr>
          <w:rFonts w:ascii="Times New Roman" w:hAnsi="Times New Roman" w:cs="Times New Roman"/>
          <w:sz w:val="28"/>
          <w:szCs w:val="28"/>
        </w:rPr>
        <w:t xml:space="preserve"> педагог получает исчерпывающую информацию об уровне </w:t>
      </w:r>
      <w:r w:rsidR="00452611" w:rsidRPr="00991D2E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203E8C" w:rsidRPr="00991D2E">
        <w:rPr>
          <w:rFonts w:ascii="Times New Roman" w:hAnsi="Times New Roman" w:cs="Times New Roman"/>
          <w:sz w:val="28"/>
          <w:szCs w:val="28"/>
        </w:rPr>
        <w:t>про</w:t>
      </w:r>
      <w:r w:rsidR="00452611" w:rsidRPr="00991D2E">
        <w:rPr>
          <w:rFonts w:ascii="Times New Roman" w:hAnsi="Times New Roman" w:cs="Times New Roman"/>
          <w:sz w:val="28"/>
          <w:szCs w:val="28"/>
        </w:rPr>
        <w:t>фессиональной компетентности, очерчивает круг проблем</w:t>
      </w:r>
      <w:r w:rsidR="00203E8C" w:rsidRPr="00991D2E">
        <w:rPr>
          <w:rFonts w:ascii="Times New Roman" w:hAnsi="Times New Roman" w:cs="Times New Roman"/>
          <w:sz w:val="28"/>
          <w:szCs w:val="28"/>
        </w:rPr>
        <w:t xml:space="preserve">, </w:t>
      </w:r>
      <w:r w:rsidR="003B1BF6" w:rsidRPr="00991D2E">
        <w:rPr>
          <w:rFonts w:ascii="Times New Roman" w:hAnsi="Times New Roman" w:cs="Times New Roman"/>
          <w:sz w:val="28"/>
          <w:szCs w:val="28"/>
        </w:rPr>
        <w:t>определяет</w:t>
      </w:r>
      <w:r w:rsidR="007E4A36" w:rsidRPr="00991D2E">
        <w:rPr>
          <w:rFonts w:ascii="Times New Roman" w:hAnsi="Times New Roman" w:cs="Times New Roman"/>
          <w:sz w:val="28"/>
          <w:szCs w:val="28"/>
        </w:rPr>
        <w:t xml:space="preserve"> комплекс мероприятий по их устранению.</w:t>
      </w:r>
      <w:r w:rsidRPr="00991D2E">
        <w:rPr>
          <w:rFonts w:ascii="Times New Roman" w:hAnsi="Times New Roman" w:cs="Times New Roman"/>
          <w:sz w:val="28"/>
          <w:szCs w:val="28"/>
        </w:rPr>
        <w:t xml:space="preserve"> </w:t>
      </w:r>
      <w:r w:rsidR="007E4A36" w:rsidRPr="00991D2E">
        <w:rPr>
          <w:rFonts w:ascii="Times New Roman" w:hAnsi="Times New Roman" w:cs="Times New Roman"/>
          <w:sz w:val="28"/>
          <w:szCs w:val="28"/>
        </w:rPr>
        <w:t xml:space="preserve">Это служит основой для совершения следующего </w:t>
      </w:r>
      <w:r w:rsidR="003B1BF6" w:rsidRPr="00991D2E">
        <w:rPr>
          <w:rFonts w:ascii="Times New Roman" w:hAnsi="Times New Roman" w:cs="Times New Roman"/>
          <w:sz w:val="28"/>
          <w:szCs w:val="28"/>
        </w:rPr>
        <w:t>шага – построения</w:t>
      </w:r>
      <w:r w:rsidR="00F203EB" w:rsidRPr="00991D2E">
        <w:rPr>
          <w:rFonts w:ascii="Times New Roman" w:hAnsi="Times New Roman" w:cs="Times New Roman"/>
          <w:sz w:val="28"/>
          <w:szCs w:val="28"/>
        </w:rPr>
        <w:t xml:space="preserve"> </w:t>
      </w:r>
      <w:r w:rsidR="007E4A36" w:rsidRPr="00991D2E">
        <w:rPr>
          <w:rFonts w:ascii="Times New Roman" w:hAnsi="Times New Roman" w:cs="Times New Roman"/>
          <w:sz w:val="28"/>
          <w:szCs w:val="28"/>
        </w:rPr>
        <w:t xml:space="preserve">индивидуального маршрута подготовки педагога к предстоящей аттестации. Здесь важно учитывать не только имеющиеся аналитико-диагностические материалы, но и самооценку потенциала педагога. </w:t>
      </w:r>
    </w:p>
    <w:p w:rsidR="007E4A36" w:rsidRPr="00991D2E" w:rsidRDefault="006E517F" w:rsidP="00C8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2E">
        <w:rPr>
          <w:rFonts w:ascii="Times New Roman" w:hAnsi="Times New Roman" w:cs="Times New Roman"/>
          <w:sz w:val="28"/>
          <w:szCs w:val="28"/>
          <w:lang w:eastAsia="ru-RU"/>
        </w:rPr>
        <w:t xml:space="preserve">Раздел 2. </w:t>
      </w:r>
      <w:r w:rsidR="007E4A36" w:rsidRPr="00991D2E">
        <w:rPr>
          <w:rFonts w:ascii="Times New Roman" w:hAnsi="Times New Roman" w:cs="Times New Roman"/>
          <w:sz w:val="28"/>
          <w:szCs w:val="28"/>
        </w:rPr>
        <w:t>Информационное сопровождение</w:t>
      </w:r>
      <w:r w:rsidRPr="00991D2E">
        <w:rPr>
          <w:rFonts w:ascii="Times New Roman" w:hAnsi="Times New Roman" w:cs="Times New Roman"/>
          <w:sz w:val="28"/>
          <w:szCs w:val="28"/>
        </w:rPr>
        <w:t xml:space="preserve">. </w:t>
      </w:r>
      <w:r w:rsidR="007E4A36" w:rsidRPr="00991D2E">
        <w:rPr>
          <w:rFonts w:ascii="Times New Roman" w:hAnsi="Times New Roman" w:cs="Times New Roman"/>
          <w:sz w:val="28"/>
          <w:szCs w:val="28"/>
        </w:rPr>
        <w:t xml:space="preserve">Успех подготовки педагога </w:t>
      </w:r>
      <w:r w:rsidRPr="00991D2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E4A36" w:rsidRPr="00991D2E">
        <w:rPr>
          <w:rFonts w:ascii="Times New Roman" w:hAnsi="Times New Roman" w:cs="Times New Roman"/>
          <w:sz w:val="28"/>
          <w:szCs w:val="28"/>
        </w:rPr>
        <w:t xml:space="preserve">к предстоящей аттестации во многом определяется его информированностью </w:t>
      </w:r>
      <w:r w:rsidRPr="00991D2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B1BF6" w:rsidRPr="00991D2E">
        <w:rPr>
          <w:rFonts w:ascii="Times New Roman" w:hAnsi="Times New Roman" w:cs="Times New Roman"/>
          <w:sz w:val="28"/>
          <w:szCs w:val="28"/>
        </w:rPr>
        <w:t xml:space="preserve">в данном вопросе. </w:t>
      </w:r>
      <w:r w:rsidR="007E4A36" w:rsidRPr="00991D2E">
        <w:rPr>
          <w:rFonts w:ascii="Times New Roman" w:hAnsi="Times New Roman" w:cs="Times New Roman"/>
          <w:sz w:val="28"/>
          <w:szCs w:val="28"/>
        </w:rPr>
        <w:t>В этом педагогу помогает мето</w:t>
      </w:r>
      <w:r w:rsidR="00F203EB" w:rsidRPr="00991D2E">
        <w:rPr>
          <w:rFonts w:ascii="Times New Roman" w:hAnsi="Times New Roman" w:cs="Times New Roman"/>
          <w:sz w:val="28"/>
          <w:szCs w:val="28"/>
        </w:rPr>
        <w:t>дическая служба школы и района, где проводится серьёзная работа: создаются информационные компь</w:t>
      </w:r>
      <w:r w:rsidR="003B1BF6" w:rsidRPr="00991D2E">
        <w:rPr>
          <w:rFonts w:ascii="Times New Roman" w:hAnsi="Times New Roman" w:cs="Times New Roman"/>
          <w:sz w:val="28"/>
          <w:szCs w:val="28"/>
        </w:rPr>
        <w:t>ютерные банки данных аттестующихся</w:t>
      </w:r>
      <w:r w:rsidR="00F203EB" w:rsidRPr="00991D2E">
        <w:rPr>
          <w:rFonts w:ascii="Times New Roman" w:hAnsi="Times New Roman" w:cs="Times New Roman"/>
          <w:sz w:val="28"/>
          <w:szCs w:val="28"/>
        </w:rPr>
        <w:t xml:space="preserve"> разрабатываются </w:t>
      </w:r>
      <w:r w:rsidR="00F203EB" w:rsidRPr="00991D2E">
        <w:rPr>
          <w:rFonts w:ascii="Times New Roman" w:hAnsi="Times New Roman" w:cs="Times New Roman"/>
          <w:sz w:val="28"/>
          <w:szCs w:val="28"/>
        </w:rPr>
        <w:lastRenderedPageBreak/>
        <w:t>информационные и методические памятки, обеспечивается сопровождение мероприятий по подготовке педагогов к участию и проведению всех этапов  аттестации.</w:t>
      </w:r>
      <w:r w:rsidRPr="00991D2E">
        <w:rPr>
          <w:rFonts w:ascii="Times New Roman" w:hAnsi="Times New Roman" w:cs="Times New Roman"/>
          <w:sz w:val="28"/>
          <w:szCs w:val="28"/>
        </w:rPr>
        <w:t xml:space="preserve"> </w:t>
      </w:r>
      <w:r w:rsidR="007E4A36" w:rsidRPr="00991D2E">
        <w:rPr>
          <w:rFonts w:ascii="Times New Roman" w:hAnsi="Times New Roman" w:cs="Times New Roman"/>
          <w:sz w:val="28"/>
          <w:szCs w:val="28"/>
        </w:rPr>
        <w:t>Реализация информационного компонента системы предполагает также максимальное использование возможностей информационно-коммуникационных технологий. Одной из распространенных и достаточно доступных форм организации такой деятельности является ведение на сайте образовательного учреждения постоянной рубрики, посвященной аттестации.</w:t>
      </w:r>
    </w:p>
    <w:p w:rsidR="007E4A36" w:rsidRPr="00991D2E" w:rsidRDefault="006E517F" w:rsidP="00C8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2E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1545F" w:rsidRPr="00991D2E">
        <w:rPr>
          <w:rFonts w:ascii="Times New Roman" w:hAnsi="Times New Roman" w:cs="Times New Roman"/>
          <w:sz w:val="28"/>
          <w:szCs w:val="28"/>
        </w:rPr>
        <w:t>3.</w:t>
      </w:r>
      <w:r w:rsidR="007E4A36" w:rsidRPr="00991D2E">
        <w:rPr>
          <w:rFonts w:ascii="Times New Roman" w:hAnsi="Times New Roman" w:cs="Times New Roman"/>
          <w:sz w:val="28"/>
          <w:szCs w:val="28"/>
        </w:rPr>
        <w:t xml:space="preserve"> Организационно-методическ</w:t>
      </w:r>
      <w:r w:rsidRPr="00991D2E">
        <w:rPr>
          <w:rFonts w:ascii="Times New Roman" w:hAnsi="Times New Roman" w:cs="Times New Roman"/>
          <w:sz w:val="28"/>
          <w:szCs w:val="28"/>
        </w:rPr>
        <w:t>ое</w:t>
      </w:r>
      <w:r w:rsidR="007E4A36" w:rsidRPr="00991D2E">
        <w:rPr>
          <w:rFonts w:ascii="Times New Roman" w:hAnsi="Times New Roman" w:cs="Times New Roman"/>
          <w:sz w:val="28"/>
          <w:szCs w:val="28"/>
        </w:rPr>
        <w:t xml:space="preserve"> сопровождение</w:t>
      </w:r>
      <w:r w:rsidRPr="00991D2E">
        <w:rPr>
          <w:rFonts w:ascii="Times New Roman" w:hAnsi="Times New Roman" w:cs="Times New Roman"/>
          <w:sz w:val="28"/>
          <w:szCs w:val="28"/>
        </w:rPr>
        <w:t xml:space="preserve">. </w:t>
      </w:r>
      <w:r w:rsidR="007E4A36" w:rsidRPr="00991D2E">
        <w:rPr>
          <w:rFonts w:ascii="Times New Roman" w:hAnsi="Times New Roman" w:cs="Times New Roman"/>
          <w:sz w:val="28"/>
          <w:szCs w:val="28"/>
        </w:rPr>
        <w:t>На качество подготовки педагога к предстоящей аттестации в значительной мере влияют условия, в которых она осуществляется. Главной задачей</w:t>
      </w:r>
      <w:r w:rsidR="00F203EB" w:rsidRPr="00991D2E">
        <w:rPr>
          <w:rFonts w:ascii="Times New Roman" w:hAnsi="Times New Roman" w:cs="Times New Roman"/>
          <w:sz w:val="28"/>
          <w:szCs w:val="28"/>
        </w:rPr>
        <w:t xml:space="preserve"> данного раздела</w:t>
      </w:r>
      <w:r w:rsidR="007E4A36" w:rsidRPr="00991D2E">
        <w:rPr>
          <w:rFonts w:ascii="Times New Roman" w:hAnsi="Times New Roman" w:cs="Times New Roman"/>
          <w:sz w:val="28"/>
          <w:szCs w:val="28"/>
        </w:rPr>
        <w:t xml:space="preserve"> является обеспечение условий для реализации </w:t>
      </w:r>
      <w:r w:rsidR="004B2CE5" w:rsidRPr="00991D2E">
        <w:rPr>
          <w:rFonts w:ascii="Times New Roman" w:hAnsi="Times New Roman" w:cs="Times New Roman"/>
          <w:sz w:val="28"/>
          <w:szCs w:val="28"/>
        </w:rPr>
        <w:t>ИОМ</w:t>
      </w:r>
      <w:r w:rsidR="003B1BF6" w:rsidRPr="00991D2E">
        <w:rPr>
          <w:rFonts w:ascii="Times New Roman" w:hAnsi="Times New Roman" w:cs="Times New Roman"/>
          <w:sz w:val="28"/>
          <w:szCs w:val="28"/>
        </w:rPr>
        <w:t>,</w:t>
      </w:r>
      <w:r w:rsidR="007E4A36" w:rsidRPr="00991D2E">
        <w:rPr>
          <w:rFonts w:ascii="Times New Roman" w:hAnsi="Times New Roman" w:cs="Times New Roman"/>
          <w:sz w:val="28"/>
          <w:szCs w:val="28"/>
        </w:rPr>
        <w:t xml:space="preserve"> подготовки педагога </w:t>
      </w:r>
      <w:r w:rsidR="009516DF" w:rsidRPr="00991D2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E4A36" w:rsidRPr="00991D2E">
        <w:rPr>
          <w:rFonts w:ascii="Times New Roman" w:hAnsi="Times New Roman" w:cs="Times New Roman"/>
          <w:sz w:val="28"/>
          <w:szCs w:val="28"/>
        </w:rPr>
        <w:t>к предстоящей аттестации. Данные условия включают планирование и организацию повышения квалификации, обобщения передового педагогического опыта.</w:t>
      </w:r>
    </w:p>
    <w:p w:rsidR="006E517F" w:rsidRPr="00991D2E" w:rsidRDefault="006E517F" w:rsidP="00C8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Раздел 4. </w:t>
      </w:r>
      <w:r w:rsidR="007E4A36" w:rsidRPr="00991D2E">
        <w:rPr>
          <w:rStyle w:val="c8"/>
          <w:rFonts w:ascii="Times New Roman" w:hAnsi="Times New Roman" w:cs="Times New Roman"/>
          <w:sz w:val="28"/>
          <w:szCs w:val="28"/>
        </w:rPr>
        <w:t>Учебно-методическое сопровождение</w:t>
      </w:r>
      <w:r w:rsidRPr="00991D2E">
        <w:rPr>
          <w:rStyle w:val="c8"/>
          <w:rFonts w:ascii="Times New Roman" w:hAnsi="Times New Roman" w:cs="Times New Roman"/>
          <w:sz w:val="28"/>
          <w:szCs w:val="28"/>
        </w:rPr>
        <w:t>.</w:t>
      </w:r>
      <w:r w:rsidRPr="00991D2E">
        <w:rPr>
          <w:rStyle w:val="c8"/>
          <w:rFonts w:ascii="Times New Roman" w:hAnsi="Times New Roman" w:cs="Times New Roman"/>
          <w:b/>
          <w:sz w:val="28"/>
          <w:szCs w:val="28"/>
        </w:rPr>
        <w:t xml:space="preserve"> </w:t>
      </w:r>
      <w:r w:rsidR="00D022C5" w:rsidRPr="00991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Проектирование ИОМ нев</w:t>
      </w:r>
      <w:r w:rsidRPr="00991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озможно без методической помощи</w:t>
      </w:r>
      <w:r w:rsidR="00D022C5" w:rsidRPr="00991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Педагогам необходима консультативная помощь: информация о возможностях методической работы в </w:t>
      </w:r>
      <w:r w:rsidRPr="00991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</w:t>
      </w:r>
      <w:r w:rsidR="00D022C5" w:rsidRPr="00991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развития профессиональной компетентности вне образовательного учреждения (курсовая подготовка в системе повышения квалификации, городские методические сообщества, открытые мероприятия, форумы, фестивали и т. п.).</w:t>
      </w:r>
      <w:r w:rsidR="00D022C5" w:rsidRPr="00991D2E">
        <w:rPr>
          <w:rFonts w:ascii="Times New Roman" w:hAnsi="Times New Roman" w:cs="Times New Roman"/>
          <w:sz w:val="28"/>
          <w:szCs w:val="28"/>
        </w:rPr>
        <w:t xml:space="preserve"> </w:t>
      </w:r>
      <w:r w:rsidR="007E4A36" w:rsidRPr="00991D2E">
        <w:rPr>
          <w:rFonts w:ascii="Times New Roman" w:hAnsi="Times New Roman" w:cs="Times New Roman"/>
          <w:sz w:val="28"/>
          <w:szCs w:val="28"/>
        </w:rPr>
        <w:t>Главным и существенным в методической работе является оказание реальной, действенной помощи педагогу в развитии его мастерства</w:t>
      </w:r>
      <w:r w:rsidR="00F203EB" w:rsidRPr="00991D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4A36" w:rsidRPr="00991D2E" w:rsidRDefault="006E517F" w:rsidP="00C8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2E">
        <w:rPr>
          <w:rFonts w:ascii="Times New Roman" w:hAnsi="Times New Roman" w:cs="Times New Roman"/>
          <w:sz w:val="28"/>
          <w:szCs w:val="28"/>
        </w:rPr>
        <w:t>Д</w:t>
      </w:r>
      <w:r w:rsidR="00083DC9" w:rsidRPr="00991D2E">
        <w:rPr>
          <w:rFonts w:ascii="Times New Roman" w:hAnsi="Times New Roman" w:cs="Times New Roman"/>
          <w:sz w:val="28"/>
          <w:szCs w:val="28"/>
        </w:rPr>
        <w:t>ля того чтобы добиться поставленных результатов педагог должен:</w:t>
      </w:r>
    </w:p>
    <w:p w:rsidR="007E4A36" w:rsidRPr="00991D2E" w:rsidRDefault="00F203EB" w:rsidP="00C8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2E">
        <w:rPr>
          <w:rFonts w:ascii="Times New Roman" w:hAnsi="Times New Roman" w:cs="Times New Roman"/>
          <w:sz w:val="28"/>
          <w:szCs w:val="28"/>
        </w:rPr>
        <w:t>1</w:t>
      </w:r>
      <w:r w:rsidR="007E4A36" w:rsidRPr="00991D2E">
        <w:rPr>
          <w:rFonts w:ascii="Times New Roman" w:hAnsi="Times New Roman" w:cs="Times New Roman"/>
          <w:sz w:val="28"/>
          <w:szCs w:val="28"/>
        </w:rPr>
        <w:t>. Знакомиться с</w:t>
      </w:r>
      <w:r w:rsidR="00D823C7" w:rsidRPr="00991D2E">
        <w:rPr>
          <w:rFonts w:ascii="Times New Roman" w:hAnsi="Times New Roman" w:cs="Times New Roman"/>
          <w:sz w:val="28"/>
          <w:szCs w:val="28"/>
        </w:rPr>
        <w:t xml:space="preserve"> новыми формами, методами и приё</w:t>
      </w:r>
      <w:r w:rsidR="007E4A36" w:rsidRPr="00991D2E">
        <w:rPr>
          <w:rFonts w:ascii="Times New Roman" w:hAnsi="Times New Roman" w:cs="Times New Roman"/>
          <w:sz w:val="28"/>
          <w:szCs w:val="28"/>
        </w:rPr>
        <w:t xml:space="preserve">мами работы. </w:t>
      </w:r>
    </w:p>
    <w:p w:rsidR="007E4A36" w:rsidRPr="00991D2E" w:rsidRDefault="00F203EB" w:rsidP="00C8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2E">
        <w:rPr>
          <w:rFonts w:ascii="Times New Roman" w:hAnsi="Times New Roman" w:cs="Times New Roman"/>
          <w:sz w:val="28"/>
          <w:szCs w:val="28"/>
        </w:rPr>
        <w:t>2</w:t>
      </w:r>
      <w:r w:rsidR="007E4A36" w:rsidRPr="00991D2E">
        <w:rPr>
          <w:rFonts w:ascii="Times New Roman" w:hAnsi="Times New Roman" w:cs="Times New Roman"/>
          <w:sz w:val="28"/>
          <w:szCs w:val="28"/>
        </w:rPr>
        <w:t>. Участ</w:t>
      </w:r>
      <w:r w:rsidR="00083DC9" w:rsidRPr="00991D2E">
        <w:rPr>
          <w:rFonts w:ascii="Times New Roman" w:hAnsi="Times New Roman" w:cs="Times New Roman"/>
          <w:sz w:val="28"/>
          <w:szCs w:val="28"/>
        </w:rPr>
        <w:t>вовать</w:t>
      </w:r>
      <w:r w:rsidR="007E4A36" w:rsidRPr="00991D2E">
        <w:rPr>
          <w:rFonts w:ascii="Times New Roman" w:hAnsi="Times New Roman" w:cs="Times New Roman"/>
          <w:sz w:val="28"/>
          <w:szCs w:val="28"/>
        </w:rPr>
        <w:t xml:space="preserve"> в экспертных комиссиях (работа в рамках аттестации педагогов). </w:t>
      </w:r>
    </w:p>
    <w:p w:rsidR="007E4A36" w:rsidRPr="00991D2E" w:rsidRDefault="00083DC9" w:rsidP="00C8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2E">
        <w:rPr>
          <w:rFonts w:ascii="Times New Roman" w:hAnsi="Times New Roman" w:cs="Times New Roman"/>
          <w:sz w:val="28"/>
          <w:szCs w:val="28"/>
        </w:rPr>
        <w:t>3</w:t>
      </w:r>
      <w:r w:rsidR="007E4A36" w:rsidRPr="00991D2E">
        <w:rPr>
          <w:rFonts w:ascii="Times New Roman" w:hAnsi="Times New Roman" w:cs="Times New Roman"/>
          <w:sz w:val="28"/>
          <w:szCs w:val="28"/>
        </w:rPr>
        <w:t>. Организовать ра</w:t>
      </w:r>
      <w:r w:rsidR="003B1BF6" w:rsidRPr="00991D2E">
        <w:rPr>
          <w:rFonts w:ascii="Times New Roman" w:hAnsi="Times New Roman" w:cs="Times New Roman"/>
          <w:sz w:val="28"/>
          <w:szCs w:val="28"/>
        </w:rPr>
        <w:t>боту с одаренными детьми и добиват</w:t>
      </w:r>
      <w:r w:rsidR="007E4A36" w:rsidRPr="00991D2E">
        <w:rPr>
          <w:rFonts w:ascii="Times New Roman" w:hAnsi="Times New Roman" w:cs="Times New Roman"/>
          <w:sz w:val="28"/>
          <w:szCs w:val="28"/>
        </w:rPr>
        <w:t xml:space="preserve">ься активного и результативного участия детей во всех творческих конкурсах и олимпиадах разного уровня. </w:t>
      </w:r>
    </w:p>
    <w:p w:rsidR="007E4A36" w:rsidRPr="00991D2E" w:rsidRDefault="00083DC9" w:rsidP="00C8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2E">
        <w:rPr>
          <w:rFonts w:ascii="Times New Roman" w:hAnsi="Times New Roman" w:cs="Times New Roman"/>
          <w:sz w:val="28"/>
          <w:szCs w:val="28"/>
        </w:rPr>
        <w:t>4</w:t>
      </w:r>
      <w:r w:rsidR="007E4A36" w:rsidRPr="00991D2E">
        <w:rPr>
          <w:rFonts w:ascii="Times New Roman" w:hAnsi="Times New Roman" w:cs="Times New Roman"/>
          <w:sz w:val="28"/>
          <w:szCs w:val="28"/>
        </w:rPr>
        <w:t xml:space="preserve">. Изучать опыт работы лучших педагогов города, региона. </w:t>
      </w:r>
    </w:p>
    <w:p w:rsidR="007E4A36" w:rsidRPr="00991D2E" w:rsidRDefault="00083DC9" w:rsidP="00C8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2E">
        <w:rPr>
          <w:rFonts w:ascii="Times New Roman" w:hAnsi="Times New Roman" w:cs="Times New Roman"/>
          <w:sz w:val="28"/>
          <w:szCs w:val="28"/>
        </w:rPr>
        <w:t>5.</w:t>
      </w:r>
      <w:r w:rsidR="007E4A36" w:rsidRPr="00991D2E">
        <w:rPr>
          <w:rFonts w:ascii="Times New Roman" w:hAnsi="Times New Roman" w:cs="Times New Roman"/>
          <w:sz w:val="28"/>
          <w:szCs w:val="28"/>
        </w:rPr>
        <w:t xml:space="preserve"> Посещать открытые занятия коллег и участвовать в обмене опытом. </w:t>
      </w:r>
    </w:p>
    <w:p w:rsidR="007E4A36" w:rsidRPr="00991D2E" w:rsidRDefault="00083DC9" w:rsidP="00C8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2E">
        <w:rPr>
          <w:rFonts w:ascii="Times New Roman" w:hAnsi="Times New Roman" w:cs="Times New Roman"/>
          <w:sz w:val="28"/>
          <w:szCs w:val="28"/>
        </w:rPr>
        <w:t>6</w:t>
      </w:r>
      <w:r w:rsidR="007E4A36" w:rsidRPr="00991D2E">
        <w:rPr>
          <w:rFonts w:ascii="Times New Roman" w:hAnsi="Times New Roman" w:cs="Times New Roman"/>
          <w:sz w:val="28"/>
          <w:szCs w:val="28"/>
        </w:rPr>
        <w:t xml:space="preserve">. Периодически проводить самоанализ профессиональной деятельности. </w:t>
      </w:r>
    </w:p>
    <w:p w:rsidR="007E4A36" w:rsidRPr="00991D2E" w:rsidRDefault="00083DC9" w:rsidP="00C8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2E">
        <w:rPr>
          <w:rFonts w:ascii="Times New Roman" w:hAnsi="Times New Roman" w:cs="Times New Roman"/>
          <w:sz w:val="28"/>
          <w:szCs w:val="28"/>
        </w:rPr>
        <w:t>7.</w:t>
      </w:r>
      <w:r w:rsidR="004B2CE5" w:rsidRPr="00991D2E">
        <w:rPr>
          <w:rFonts w:ascii="Times New Roman" w:hAnsi="Times New Roman" w:cs="Times New Roman"/>
          <w:sz w:val="28"/>
          <w:szCs w:val="28"/>
        </w:rPr>
        <w:t xml:space="preserve"> </w:t>
      </w:r>
      <w:r w:rsidR="007E4A36" w:rsidRPr="00991D2E">
        <w:rPr>
          <w:rFonts w:ascii="Times New Roman" w:hAnsi="Times New Roman" w:cs="Times New Roman"/>
          <w:sz w:val="28"/>
          <w:szCs w:val="28"/>
        </w:rPr>
        <w:t xml:space="preserve">Представлять опыт работы через открытые мероприятия. </w:t>
      </w:r>
    </w:p>
    <w:p w:rsidR="007E4A36" w:rsidRPr="00991D2E" w:rsidRDefault="00083DC9" w:rsidP="00C8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2E">
        <w:rPr>
          <w:rFonts w:ascii="Times New Roman" w:hAnsi="Times New Roman" w:cs="Times New Roman"/>
          <w:sz w:val="28"/>
          <w:szCs w:val="28"/>
        </w:rPr>
        <w:t>8</w:t>
      </w:r>
      <w:r w:rsidR="007E4A36" w:rsidRPr="00991D2E">
        <w:rPr>
          <w:rFonts w:ascii="Times New Roman" w:hAnsi="Times New Roman" w:cs="Times New Roman"/>
          <w:sz w:val="28"/>
          <w:szCs w:val="28"/>
        </w:rPr>
        <w:t>. Участ</w:t>
      </w:r>
      <w:r w:rsidRPr="00991D2E">
        <w:rPr>
          <w:rFonts w:ascii="Times New Roman" w:hAnsi="Times New Roman" w:cs="Times New Roman"/>
          <w:sz w:val="28"/>
          <w:szCs w:val="28"/>
        </w:rPr>
        <w:t>вовать</w:t>
      </w:r>
      <w:r w:rsidR="007E4A36" w:rsidRPr="00991D2E">
        <w:rPr>
          <w:rFonts w:ascii="Times New Roman" w:hAnsi="Times New Roman" w:cs="Times New Roman"/>
          <w:sz w:val="28"/>
          <w:szCs w:val="28"/>
        </w:rPr>
        <w:t xml:space="preserve"> в конкурсах. </w:t>
      </w:r>
    </w:p>
    <w:p w:rsidR="007E4A36" w:rsidRPr="00991D2E" w:rsidRDefault="00083DC9" w:rsidP="00C8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2E">
        <w:rPr>
          <w:rFonts w:ascii="Times New Roman" w:hAnsi="Times New Roman" w:cs="Times New Roman"/>
          <w:sz w:val="28"/>
          <w:szCs w:val="28"/>
        </w:rPr>
        <w:t>9</w:t>
      </w:r>
      <w:r w:rsidR="007E4A36" w:rsidRPr="00991D2E">
        <w:rPr>
          <w:rFonts w:ascii="Times New Roman" w:hAnsi="Times New Roman" w:cs="Times New Roman"/>
          <w:sz w:val="28"/>
          <w:szCs w:val="28"/>
        </w:rPr>
        <w:t>. Посещ</w:t>
      </w:r>
      <w:r w:rsidRPr="00991D2E">
        <w:rPr>
          <w:rFonts w:ascii="Times New Roman" w:hAnsi="Times New Roman" w:cs="Times New Roman"/>
          <w:sz w:val="28"/>
          <w:szCs w:val="28"/>
        </w:rPr>
        <w:t>ать</w:t>
      </w:r>
      <w:r w:rsidR="007E4A36" w:rsidRPr="00991D2E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Pr="00991D2E">
        <w:rPr>
          <w:rFonts w:ascii="Times New Roman" w:hAnsi="Times New Roman" w:cs="Times New Roman"/>
          <w:sz w:val="28"/>
          <w:szCs w:val="28"/>
        </w:rPr>
        <w:t>ы</w:t>
      </w:r>
      <w:r w:rsidR="007E4A36" w:rsidRPr="00991D2E">
        <w:rPr>
          <w:rFonts w:ascii="Times New Roman" w:hAnsi="Times New Roman" w:cs="Times New Roman"/>
          <w:sz w:val="28"/>
          <w:szCs w:val="28"/>
        </w:rPr>
        <w:t>. Выступ</w:t>
      </w:r>
      <w:r w:rsidRPr="00991D2E">
        <w:rPr>
          <w:rFonts w:ascii="Times New Roman" w:hAnsi="Times New Roman" w:cs="Times New Roman"/>
          <w:sz w:val="28"/>
          <w:szCs w:val="28"/>
        </w:rPr>
        <w:t>ать</w:t>
      </w:r>
      <w:r w:rsidR="009C1050" w:rsidRPr="00991D2E">
        <w:rPr>
          <w:rFonts w:ascii="Times New Roman" w:hAnsi="Times New Roman" w:cs="Times New Roman"/>
          <w:sz w:val="28"/>
          <w:szCs w:val="28"/>
        </w:rPr>
        <w:t xml:space="preserve"> перед коллегами на </w:t>
      </w:r>
      <w:r w:rsidR="007E4A36" w:rsidRPr="00991D2E">
        <w:rPr>
          <w:rFonts w:ascii="Times New Roman" w:hAnsi="Times New Roman" w:cs="Times New Roman"/>
          <w:sz w:val="28"/>
          <w:szCs w:val="28"/>
        </w:rPr>
        <w:t xml:space="preserve">педсоветах, конференциях. </w:t>
      </w:r>
    </w:p>
    <w:p w:rsidR="00083DC9" w:rsidRPr="00991D2E" w:rsidRDefault="00083DC9" w:rsidP="00C8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2E">
        <w:rPr>
          <w:rStyle w:val="c8"/>
          <w:rFonts w:ascii="Times New Roman" w:hAnsi="Times New Roman" w:cs="Times New Roman"/>
          <w:sz w:val="28"/>
          <w:szCs w:val="28"/>
        </w:rPr>
        <w:t>10.</w:t>
      </w:r>
      <w:r w:rsidR="004B2CE5"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  <w:r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Повышать </w:t>
      </w:r>
      <w:r w:rsidR="003B1BF6" w:rsidRPr="00991D2E">
        <w:rPr>
          <w:rStyle w:val="c8"/>
          <w:rFonts w:ascii="Times New Roman" w:hAnsi="Times New Roman" w:cs="Times New Roman"/>
          <w:sz w:val="28"/>
          <w:szCs w:val="28"/>
        </w:rPr>
        <w:t>квалификационный уровень</w:t>
      </w:r>
      <w:r w:rsidRPr="00991D2E">
        <w:rPr>
          <w:rStyle w:val="c8"/>
          <w:rFonts w:ascii="Times New Roman" w:hAnsi="Times New Roman" w:cs="Times New Roman"/>
          <w:sz w:val="28"/>
          <w:szCs w:val="28"/>
        </w:rPr>
        <w:t>.</w:t>
      </w:r>
    </w:p>
    <w:p w:rsidR="007E4A36" w:rsidRPr="00991D2E" w:rsidRDefault="00083DC9" w:rsidP="00C8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2E">
        <w:rPr>
          <w:rFonts w:ascii="Times New Roman" w:hAnsi="Times New Roman" w:cs="Times New Roman"/>
          <w:sz w:val="28"/>
          <w:szCs w:val="28"/>
        </w:rPr>
        <w:t>11</w:t>
      </w:r>
      <w:r w:rsidR="007E4A36" w:rsidRPr="00991D2E">
        <w:rPr>
          <w:rFonts w:ascii="Times New Roman" w:hAnsi="Times New Roman" w:cs="Times New Roman"/>
          <w:sz w:val="28"/>
          <w:szCs w:val="28"/>
        </w:rPr>
        <w:t>. Обобщ</w:t>
      </w:r>
      <w:r w:rsidRPr="00991D2E">
        <w:rPr>
          <w:rFonts w:ascii="Times New Roman" w:hAnsi="Times New Roman" w:cs="Times New Roman"/>
          <w:sz w:val="28"/>
          <w:szCs w:val="28"/>
        </w:rPr>
        <w:t>ать</w:t>
      </w:r>
      <w:r w:rsidR="007E4A36" w:rsidRPr="00991D2E">
        <w:rPr>
          <w:rFonts w:ascii="Times New Roman" w:hAnsi="Times New Roman" w:cs="Times New Roman"/>
          <w:sz w:val="28"/>
          <w:szCs w:val="28"/>
        </w:rPr>
        <w:t xml:space="preserve"> и </w:t>
      </w:r>
      <w:r w:rsidR="003B1BF6" w:rsidRPr="00991D2E">
        <w:rPr>
          <w:rFonts w:ascii="Times New Roman" w:hAnsi="Times New Roman" w:cs="Times New Roman"/>
          <w:sz w:val="28"/>
          <w:szCs w:val="28"/>
        </w:rPr>
        <w:t>транслироват</w:t>
      </w:r>
      <w:r w:rsidRPr="00991D2E">
        <w:rPr>
          <w:rFonts w:ascii="Times New Roman" w:hAnsi="Times New Roman" w:cs="Times New Roman"/>
          <w:sz w:val="28"/>
          <w:szCs w:val="28"/>
        </w:rPr>
        <w:t>ь</w:t>
      </w:r>
      <w:r w:rsidR="007E4A36" w:rsidRPr="00991D2E">
        <w:rPr>
          <w:rFonts w:ascii="Times New Roman" w:hAnsi="Times New Roman" w:cs="Times New Roman"/>
          <w:sz w:val="28"/>
          <w:szCs w:val="28"/>
        </w:rPr>
        <w:t xml:space="preserve"> </w:t>
      </w:r>
      <w:r w:rsidRPr="00991D2E">
        <w:rPr>
          <w:rFonts w:ascii="Times New Roman" w:hAnsi="Times New Roman" w:cs="Times New Roman"/>
          <w:sz w:val="28"/>
          <w:szCs w:val="28"/>
        </w:rPr>
        <w:t xml:space="preserve">собственный </w:t>
      </w:r>
      <w:r w:rsidR="007E4A36" w:rsidRPr="00991D2E">
        <w:rPr>
          <w:rFonts w:ascii="Times New Roman" w:hAnsi="Times New Roman" w:cs="Times New Roman"/>
          <w:sz w:val="28"/>
          <w:szCs w:val="28"/>
        </w:rPr>
        <w:t>педагогическ</w:t>
      </w:r>
      <w:r w:rsidRPr="00991D2E">
        <w:rPr>
          <w:rFonts w:ascii="Times New Roman" w:hAnsi="Times New Roman" w:cs="Times New Roman"/>
          <w:sz w:val="28"/>
          <w:szCs w:val="28"/>
        </w:rPr>
        <w:t>ий опыт</w:t>
      </w:r>
      <w:r w:rsidR="007E4A36" w:rsidRPr="00991D2E">
        <w:rPr>
          <w:rFonts w:ascii="Times New Roman" w:hAnsi="Times New Roman" w:cs="Times New Roman"/>
          <w:sz w:val="28"/>
          <w:szCs w:val="28"/>
        </w:rPr>
        <w:t>.</w:t>
      </w:r>
    </w:p>
    <w:p w:rsidR="007E4A36" w:rsidRPr="00991D2E" w:rsidRDefault="006E517F" w:rsidP="00C8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2E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1545F" w:rsidRPr="00991D2E">
        <w:rPr>
          <w:rFonts w:ascii="Times New Roman" w:hAnsi="Times New Roman" w:cs="Times New Roman"/>
          <w:sz w:val="28"/>
          <w:szCs w:val="28"/>
        </w:rPr>
        <w:t xml:space="preserve">5. </w:t>
      </w:r>
      <w:r w:rsidR="007E4A36" w:rsidRPr="00991D2E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</w:t>
      </w:r>
      <w:r w:rsidR="003B1BF6" w:rsidRPr="00991D2E">
        <w:rPr>
          <w:rFonts w:ascii="Times New Roman" w:hAnsi="Times New Roman" w:cs="Times New Roman"/>
          <w:sz w:val="28"/>
          <w:szCs w:val="28"/>
        </w:rPr>
        <w:t>. Продуктивней всего с этой задачей справиться педагог-психолог,</w:t>
      </w:r>
      <w:r w:rsidR="006C2CA5" w:rsidRPr="00991D2E">
        <w:rPr>
          <w:rFonts w:ascii="Times New Roman" w:hAnsi="Times New Roman" w:cs="Times New Roman"/>
          <w:sz w:val="28"/>
          <w:szCs w:val="28"/>
        </w:rPr>
        <w:t xml:space="preserve"> руководитель методического объединения, заместитель директора, курирующий вопросы аттестации. Они помогают</w:t>
      </w:r>
      <w:r w:rsidR="007E4A36" w:rsidRPr="00991D2E">
        <w:rPr>
          <w:rFonts w:ascii="Times New Roman" w:hAnsi="Times New Roman" w:cs="Times New Roman"/>
          <w:sz w:val="28"/>
          <w:szCs w:val="28"/>
        </w:rPr>
        <w:t xml:space="preserve"> обеспечить психологическую подготовку учителя к участию </w:t>
      </w:r>
      <w:r w:rsidR="006C2CA5" w:rsidRPr="00991D2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E4A36" w:rsidRPr="00991D2E">
        <w:rPr>
          <w:rFonts w:ascii="Times New Roman" w:hAnsi="Times New Roman" w:cs="Times New Roman"/>
          <w:sz w:val="28"/>
          <w:szCs w:val="28"/>
        </w:rPr>
        <w:t xml:space="preserve">в процедуре аттестации; снизить стрессовые факторы при выступлении </w:t>
      </w:r>
      <w:r w:rsidR="006C2CA5" w:rsidRPr="00991D2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E4A36" w:rsidRPr="00991D2E">
        <w:rPr>
          <w:rFonts w:ascii="Times New Roman" w:hAnsi="Times New Roman" w:cs="Times New Roman"/>
          <w:sz w:val="28"/>
          <w:szCs w:val="28"/>
        </w:rPr>
        <w:t>во время докладов, открытых уроков и мероприятий, мастер-классов, проведении аттестации.</w:t>
      </w:r>
      <w:r w:rsidRPr="00991D2E">
        <w:rPr>
          <w:rFonts w:ascii="Times New Roman" w:hAnsi="Times New Roman" w:cs="Times New Roman"/>
          <w:sz w:val="28"/>
          <w:szCs w:val="28"/>
        </w:rPr>
        <w:t xml:space="preserve"> </w:t>
      </w:r>
      <w:r w:rsidR="007E4A36" w:rsidRPr="00991D2E">
        <w:rPr>
          <w:rFonts w:ascii="Times New Roman" w:hAnsi="Times New Roman" w:cs="Times New Roman"/>
          <w:sz w:val="28"/>
          <w:szCs w:val="28"/>
        </w:rPr>
        <w:t xml:space="preserve">Главная задача </w:t>
      </w:r>
      <w:r w:rsidRPr="00991D2E">
        <w:rPr>
          <w:rFonts w:ascii="Times New Roman" w:hAnsi="Times New Roman" w:cs="Times New Roman"/>
          <w:sz w:val="28"/>
          <w:szCs w:val="28"/>
        </w:rPr>
        <w:t>педагога-</w:t>
      </w:r>
      <w:r w:rsidR="007E4A36" w:rsidRPr="00991D2E">
        <w:rPr>
          <w:rFonts w:ascii="Times New Roman" w:hAnsi="Times New Roman" w:cs="Times New Roman"/>
          <w:sz w:val="28"/>
          <w:szCs w:val="28"/>
        </w:rPr>
        <w:t>п</w:t>
      </w:r>
      <w:r w:rsidRPr="00991D2E">
        <w:rPr>
          <w:rFonts w:ascii="Times New Roman" w:hAnsi="Times New Roman" w:cs="Times New Roman"/>
          <w:sz w:val="28"/>
          <w:szCs w:val="28"/>
        </w:rPr>
        <w:t xml:space="preserve">сихолога, заместителя </w:t>
      </w:r>
      <w:r w:rsidRPr="00991D2E">
        <w:rPr>
          <w:rFonts w:ascii="Times New Roman" w:hAnsi="Times New Roman" w:cs="Times New Roman"/>
          <w:sz w:val="28"/>
          <w:szCs w:val="28"/>
        </w:rPr>
        <w:lastRenderedPageBreak/>
        <w:t xml:space="preserve">директора </w:t>
      </w:r>
      <w:r w:rsidR="007E4A36" w:rsidRPr="00991D2E">
        <w:rPr>
          <w:rFonts w:ascii="Times New Roman" w:hAnsi="Times New Roman" w:cs="Times New Roman"/>
          <w:sz w:val="28"/>
          <w:szCs w:val="28"/>
        </w:rPr>
        <w:t>не в том, чтобы дать педагогу экспертную оценку извне, а в том, чтобы стимулировать самого педагога к осмыслению своих профессиональных проблем. Только от желания самого педагога зависит процесс его самопознания, самосовершенствования.</w:t>
      </w:r>
    </w:p>
    <w:p w:rsidR="007E4A36" w:rsidRPr="00991D2E" w:rsidRDefault="007E4A36" w:rsidP="00C8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2E">
        <w:rPr>
          <w:rFonts w:ascii="Times New Roman" w:hAnsi="Times New Roman" w:cs="Times New Roman"/>
          <w:sz w:val="28"/>
          <w:szCs w:val="28"/>
          <w:u w:val="single"/>
        </w:rPr>
        <w:t>Критерии</w:t>
      </w:r>
      <w:r w:rsidRPr="00991D2E">
        <w:rPr>
          <w:rFonts w:ascii="Times New Roman" w:hAnsi="Times New Roman" w:cs="Times New Roman"/>
          <w:sz w:val="28"/>
          <w:szCs w:val="28"/>
        </w:rPr>
        <w:t xml:space="preserve"> психологического сопровождения:</w:t>
      </w:r>
    </w:p>
    <w:p w:rsidR="007E4A36" w:rsidRPr="00991D2E" w:rsidRDefault="009C1050" w:rsidP="00C84C22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991D2E">
        <w:rPr>
          <w:sz w:val="28"/>
          <w:szCs w:val="28"/>
        </w:rPr>
        <w:t>ди</w:t>
      </w:r>
      <w:r w:rsidR="00FC4224" w:rsidRPr="00991D2E">
        <w:rPr>
          <w:sz w:val="28"/>
          <w:szCs w:val="28"/>
        </w:rPr>
        <w:t xml:space="preserve">агностика - </w:t>
      </w:r>
      <w:r w:rsidR="007E4A36" w:rsidRPr="00991D2E">
        <w:rPr>
          <w:sz w:val="28"/>
          <w:szCs w:val="28"/>
        </w:rPr>
        <w:t>комплексн</w:t>
      </w:r>
      <w:r w:rsidR="00FC4224" w:rsidRPr="00991D2E">
        <w:rPr>
          <w:sz w:val="28"/>
          <w:szCs w:val="28"/>
        </w:rPr>
        <w:t>ая оценка деятельности педагога;</w:t>
      </w:r>
    </w:p>
    <w:p w:rsidR="007E4A36" w:rsidRPr="00991D2E" w:rsidRDefault="007E4A36" w:rsidP="00C84C22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991D2E">
        <w:rPr>
          <w:sz w:val="28"/>
          <w:szCs w:val="28"/>
        </w:rPr>
        <w:t>коррекция</w:t>
      </w:r>
      <w:r w:rsidR="00FC4224" w:rsidRPr="00991D2E">
        <w:rPr>
          <w:sz w:val="28"/>
          <w:szCs w:val="28"/>
        </w:rPr>
        <w:t xml:space="preserve"> - </w:t>
      </w:r>
      <w:r w:rsidRPr="00991D2E">
        <w:rPr>
          <w:sz w:val="28"/>
          <w:szCs w:val="28"/>
        </w:rPr>
        <w:t>рациональная система мероприятий, воздействующая на работу педагога; реализация индивидуального подхода и создание условий для развития тех или иных профессиональных качеств, которые помогут успешному восхождению по «лестнице профессионального мастерства»;</w:t>
      </w:r>
    </w:p>
    <w:p w:rsidR="007E4A36" w:rsidRPr="00991D2E" w:rsidRDefault="007E4A36" w:rsidP="00C84C22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991D2E">
        <w:rPr>
          <w:sz w:val="28"/>
          <w:szCs w:val="28"/>
        </w:rPr>
        <w:t>поддержка</w:t>
      </w:r>
      <w:r w:rsidR="00FC4224" w:rsidRPr="00991D2E">
        <w:rPr>
          <w:sz w:val="28"/>
          <w:szCs w:val="28"/>
        </w:rPr>
        <w:t xml:space="preserve"> - </w:t>
      </w:r>
      <w:r w:rsidRPr="00991D2E">
        <w:rPr>
          <w:sz w:val="28"/>
          <w:szCs w:val="28"/>
        </w:rPr>
        <w:t>профессиональная поддержка и оказание помощи аттестуемому в преодолении проблем; оказание помощи в устранении личностных дисгармоний; мобилизация скрытых психологических ресурсов педагога, обеспечивающих самостоятельное решение проблем. </w:t>
      </w:r>
    </w:p>
    <w:p w:rsidR="007E4A36" w:rsidRPr="00991D2E" w:rsidRDefault="006E517F" w:rsidP="00C8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2E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1545F" w:rsidRPr="00991D2E">
        <w:rPr>
          <w:rFonts w:ascii="Times New Roman" w:hAnsi="Times New Roman" w:cs="Times New Roman"/>
          <w:sz w:val="28"/>
          <w:szCs w:val="28"/>
        </w:rPr>
        <w:t xml:space="preserve">6. </w:t>
      </w:r>
      <w:r w:rsidR="007E4A36" w:rsidRPr="00991D2E">
        <w:rPr>
          <w:rFonts w:ascii="Times New Roman" w:hAnsi="Times New Roman" w:cs="Times New Roman"/>
          <w:sz w:val="28"/>
          <w:szCs w:val="28"/>
        </w:rPr>
        <w:t>Консультационное сопровождение</w:t>
      </w:r>
      <w:r w:rsidR="003B1BF6" w:rsidRPr="00991D2E">
        <w:rPr>
          <w:rFonts w:ascii="Times New Roman" w:hAnsi="Times New Roman" w:cs="Times New Roman"/>
          <w:sz w:val="28"/>
          <w:szCs w:val="28"/>
        </w:rPr>
        <w:t>. О</w:t>
      </w:r>
      <w:r w:rsidR="007E4A36" w:rsidRPr="00991D2E">
        <w:rPr>
          <w:rFonts w:ascii="Times New Roman" w:hAnsi="Times New Roman" w:cs="Times New Roman"/>
          <w:sz w:val="28"/>
          <w:szCs w:val="28"/>
        </w:rPr>
        <w:t>казание консультационной помощи педагогу по вопросам подготовки к аттестации, проведение разъяснительной работы по всем направлениям в форме индивидуальных и групповых консультаций (беседа, убеждение, активное слушание, анализ жизненных ситуаций, моделирование). Занимающийся самообразованием педагог должен иметь возможность получить необходимую помощь и поддержку у консультантов-специалистов (методист, педагог-психолог) и консультантов-универсалов (научный руководитель, учреждений системы повышения квалификации).</w:t>
      </w:r>
    </w:p>
    <w:p w:rsidR="006B4EE1" w:rsidRPr="00991D2E" w:rsidRDefault="006B4EE1" w:rsidP="00C84C22">
      <w:pPr>
        <w:spacing w:after="0" w:line="240" w:lineRule="auto"/>
        <w:ind w:firstLine="709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991D2E">
        <w:rPr>
          <w:rStyle w:val="c8"/>
          <w:rFonts w:ascii="Times New Roman" w:hAnsi="Times New Roman" w:cs="Times New Roman"/>
          <w:sz w:val="28"/>
          <w:szCs w:val="28"/>
        </w:rPr>
        <w:t>Наибол</w:t>
      </w:r>
      <w:r w:rsidR="006C2CA5"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ее значимым и важным является </w:t>
      </w:r>
      <w:r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первый раздел </w:t>
      </w:r>
      <w:r w:rsidRPr="00991D2E">
        <w:rPr>
          <w:rFonts w:ascii="Times New Roman" w:hAnsi="Times New Roman" w:cs="Times New Roman"/>
          <w:sz w:val="28"/>
          <w:szCs w:val="28"/>
          <w:lang w:eastAsia="ru-RU"/>
        </w:rPr>
        <w:t xml:space="preserve">(диагностико-аналитическое сопровождение). </w:t>
      </w:r>
      <w:r w:rsidRPr="00991D2E">
        <w:rPr>
          <w:rStyle w:val="c8"/>
          <w:rFonts w:ascii="Times New Roman" w:hAnsi="Times New Roman" w:cs="Times New Roman"/>
          <w:sz w:val="28"/>
          <w:szCs w:val="28"/>
        </w:rPr>
        <w:t>Это первый шаг в работе,</w:t>
      </w:r>
      <w:r w:rsidR="006C2CA5"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 именно этот этап  чаще всего </w:t>
      </w:r>
      <w:r w:rsidRPr="00991D2E">
        <w:rPr>
          <w:rStyle w:val="c8"/>
          <w:rFonts w:ascii="Times New Roman" w:hAnsi="Times New Roman" w:cs="Times New Roman"/>
          <w:sz w:val="28"/>
          <w:szCs w:val="28"/>
        </w:rPr>
        <w:t>представляет наибольшую трудность и от его грамотного планирования зависит дальн</w:t>
      </w:r>
      <w:r w:rsidR="006C2CA5"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ейшая деятельность. Определить </w:t>
      </w:r>
      <w:r w:rsidRPr="00991D2E">
        <w:rPr>
          <w:rStyle w:val="c8"/>
          <w:rFonts w:ascii="Times New Roman" w:hAnsi="Times New Roman" w:cs="Times New Roman"/>
          <w:sz w:val="28"/>
          <w:szCs w:val="28"/>
        </w:rPr>
        <w:t>проблему</w:t>
      </w:r>
      <w:r w:rsidR="003B1BF6" w:rsidRPr="00991D2E">
        <w:rPr>
          <w:rStyle w:val="c8"/>
          <w:rFonts w:ascii="Times New Roman" w:hAnsi="Times New Roman" w:cs="Times New Roman"/>
          <w:sz w:val="28"/>
          <w:szCs w:val="28"/>
        </w:rPr>
        <w:t>,</w:t>
      </w:r>
      <w:r w:rsidR="006C2CA5"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 поставить цель, </w:t>
      </w:r>
      <w:r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конкретизировать задачи, спланировать мероприятия и </w:t>
      </w:r>
      <w:r w:rsidR="003B1BF6" w:rsidRPr="00991D2E">
        <w:rPr>
          <w:rStyle w:val="c8"/>
          <w:rFonts w:ascii="Times New Roman" w:hAnsi="Times New Roman" w:cs="Times New Roman"/>
          <w:sz w:val="28"/>
          <w:szCs w:val="28"/>
        </w:rPr>
        <w:t>с</w:t>
      </w:r>
      <w:r w:rsidRPr="00991D2E">
        <w:rPr>
          <w:rStyle w:val="c8"/>
          <w:rFonts w:ascii="Times New Roman" w:hAnsi="Times New Roman" w:cs="Times New Roman"/>
          <w:sz w:val="28"/>
          <w:szCs w:val="28"/>
        </w:rPr>
        <w:t>прогнозировать результат помогает метод «Зеркало прогрессивных преобразований»</w:t>
      </w:r>
      <w:r w:rsidR="00B002C2" w:rsidRPr="00991D2E">
        <w:rPr>
          <w:rFonts w:ascii="Times New Roman" w:hAnsi="Times New Roman" w:cs="Times New Roman"/>
          <w:sz w:val="28"/>
          <w:szCs w:val="28"/>
          <w:lang w:eastAsia="ru-RU"/>
        </w:rPr>
        <w:t xml:space="preserve"> [</w:t>
      </w:r>
      <w:r w:rsidR="00700333" w:rsidRPr="00991D2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002C2" w:rsidRPr="00991D2E">
        <w:rPr>
          <w:rFonts w:ascii="Times New Roman" w:hAnsi="Times New Roman" w:cs="Times New Roman"/>
          <w:sz w:val="28"/>
          <w:szCs w:val="28"/>
          <w:lang w:eastAsia="ru-RU"/>
        </w:rPr>
        <w:t>]:</w:t>
      </w:r>
    </w:p>
    <w:p w:rsidR="00137ACE" w:rsidRPr="00991D2E" w:rsidRDefault="00233947" w:rsidP="00C84C22">
      <w:pPr>
        <w:spacing w:after="0" w:line="240" w:lineRule="auto"/>
        <w:ind w:firstLine="709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91.65pt;margin-top:8.75pt;width:42.6pt;height: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" strokecolor="black [3040]">
            <v:stroke endarrow="open"/>
          </v:shape>
        </w:pict>
      </w:r>
      <w:r w:rsidR="00137ACE"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Зеркало            </w:t>
      </w:r>
      <w:r w:rsidR="00C84C22">
        <w:rPr>
          <w:rStyle w:val="c8"/>
          <w:rFonts w:ascii="Times New Roman" w:hAnsi="Times New Roman" w:cs="Times New Roman"/>
          <w:sz w:val="28"/>
          <w:szCs w:val="28"/>
        </w:rPr>
        <w:t xml:space="preserve">   </w:t>
      </w:r>
      <w:r w:rsidR="00137ACE" w:rsidRPr="00991D2E">
        <w:rPr>
          <w:rStyle w:val="c8"/>
          <w:rFonts w:ascii="Times New Roman" w:hAnsi="Times New Roman" w:cs="Times New Roman"/>
          <w:sz w:val="28"/>
          <w:szCs w:val="28"/>
        </w:rPr>
        <w:t>Отражение</w:t>
      </w:r>
    </w:p>
    <w:p w:rsidR="00137ACE" w:rsidRPr="00991D2E" w:rsidRDefault="00233947" w:rsidP="00C84C22">
      <w:pPr>
        <w:spacing w:after="0" w:line="240" w:lineRule="auto"/>
        <w:ind w:firstLine="709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" o:spid="_x0000_s1034" type="#_x0000_t32" style="position:absolute;left:0;text-align:left;margin-left:99.75pt;margin-top:7.85pt;width:42.6pt;height: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">
            <v:stroke endarrow="open"/>
          </v:shape>
        </w:pict>
      </w:r>
      <w:r w:rsidR="00137ACE"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Прогресс           </w:t>
      </w:r>
      <w:r w:rsidR="00C84C22">
        <w:rPr>
          <w:rStyle w:val="c8"/>
          <w:rFonts w:ascii="Times New Roman" w:hAnsi="Times New Roman" w:cs="Times New Roman"/>
          <w:sz w:val="28"/>
          <w:szCs w:val="28"/>
        </w:rPr>
        <w:t xml:space="preserve">    </w:t>
      </w:r>
      <w:r w:rsidR="00137ACE" w:rsidRPr="00991D2E">
        <w:rPr>
          <w:rStyle w:val="c8"/>
          <w:rFonts w:ascii="Times New Roman" w:hAnsi="Times New Roman" w:cs="Times New Roman"/>
          <w:sz w:val="28"/>
          <w:szCs w:val="28"/>
        </w:rPr>
        <w:t>Положительная динамика</w:t>
      </w:r>
    </w:p>
    <w:p w:rsidR="00137ACE" w:rsidRPr="00991D2E" w:rsidRDefault="00233947" w:rsidP="00C84C22">
      <w:pPr>
        <w:spacing w:after="0" w:line="240" w:lineRule="auto"/>
        <w:ind w:firstLine="709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" o:spid="_x0000_s1033" type="#_x0000_t32" style="position:absolute;left:0;text-align:left;margin-left:139.85pt;margin-top:8.95pt;width:30pt;height:0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">
            <v:stroke endarrow="open"/>
          </v:shape>
        </w:pict>
      </w:r>
      <w:r w:rsidR="006C2CA5"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Преобразование           </w:t>
      </w:r>
      <w:r w:rsidR="00137ACE" w:rsidRPr="00991D2E">
        <w:rPr>
          <w:rStyle w:val="c8"/>
          <w:rFonts w:ascii="Times New Roman" w:hAnsi="Times New Roman" w:cs="Times New Roman"/>
          <w:sz w:val="28"/>
          <w:szCs w:val="28"/>
        </w:rPr>
        <w:t>Изменение</w:t>
      </w:r>
    </w:p>
    <w:p w:rsidR="00137ACE" w:rsidRPr="00991D2E" w:rsidRDefault="00137ACE" w:rsidP="00C84C22">
      <w:pPr>
        <w:spacing w:after="0" w:line="240" w:lineRule="auto"/>
        <w:ind w:firstLine="709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991D2E">
        <w:rPr>
          <w:rStyle w:val="c8"/>
          <w:rFonts w:ascii="Times New Roman" w:hAnsi="Times New Roman" w:cs="Times New Roman"/>
          <w:sz w:val="28"/>
          <w:szCs w:val="28"/>
        </w:rPr>
        <w:t>Шаг 1: Сформулировать конкретную проблему и записать её.</w:t>
      </w:r>
    </w:p>
    <w:p w:rsidR="00137ACE" w:rsidRPr="00991D2E" w:rsidRDefault="00137ACE" w:rsidP="00C84C22">
      <w:pPr>
        <w:spacing w:after="0" w:line="240" w:lineRule="auto"/>
        <w:ind w:firstLine="709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991D2E">
        <w:rPr>
          <w:rStyle w:val="c8"/>
          <w:rFonts w:ascii="Times New Roman" w:hAnsi="Times New Roman" w:cs="Times New Roman"/>
          <w:sz w:val="28"/>
          <w:szCs w:val="28"/>
        </w:rPr>
        <w:t>Шаг 2: Вывести и записать основные причины возникновения проблемы. (Причины формулируются со слов «Не» и «Нет»)</w:t>
      </w:r>
    </w:p>
    <w:p w:rsidR="00137ACE" w:rsidRPr="00991D2E" w:rsidRDefault="00137ACE" w:rsidP="00C84C22">
      <w:pPr>
        <w:spacing w:after="0" w:line="240" w:lineRule="auto"/>
        <w:ind w:firstLine="709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991D2E">
        <w:rPr>
          <w:rStyle w:val="c8"/>
          <w:rFonts w:ascii="Times New Roman" w:hAnsi="Times New Roman" w:cs="Times New Roman"/>
          <w:sz w:val="28"/>
          <w:szCs w:val="28"/>
        </w:rPr>
        <w:t>Шаги 1 и 2 представляют ситуацию «минус». Далее её надо перевести в ситуацию «плюс».</w:t>
      </w:r>
    </w:p>
    <w:p w:rsidR="00137ACE" w:rsidRPr="00991D2E" w:rsidRDefault="00137ACE" w:rsidP="00C84C22">
      <w:pPr>
        <w:spacing w:after="0" w:line="240" w:lineRule="auto"/>
        <w:ind w:firstLine="709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991D2E">
        <w:rPr>
          <w:rStyle w:val="c8"/>
          <w:rFonts w:ascii="Times New Roman" w:hAnsi="Times New Roman" w:cs="Times New Roman"/>
          <w:sz w:val="28"/>
          <w:szCs w:val="28"/>
        </w:rPr>
        <w:t>Шаг 3: Проблема переформулируется в цель. (Перевод в ситуацию «+»)</w:t>
      </w:r>
    </w:p>
    <w:p w:rsidR="00137ACE" w:rsidRPr="00991D2E" w:rsidRDefault="00137ACE" w:rsidP="00C84C22">
      <w:pPr>
        <w:spacing w:after="0" w:line="240" w:lineRule="auto"/>
        <w:ind w:firstLine="709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Шаг 4: Причины переформулируются в задачи. </w:t>
      </w:r>
    </w:p>
    <w:p w:rsidR="00137ACE" w:rsidRPr="00991D2E" w:rsidRDefault="00137ACE" w:rsidP="00C84C22">
      <w:pPr>
        <w:spacing w:after="0" w:line="240" w:lineRule="auto"/>
        <w:ind w:firstLine="709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991D2E">
        <w:rPr>
          <w:rStyle w:val="c8"/>
          <w:rFonts w:ascii="Times New Roman" w:hAnsi="Times New Roman" w:cs="Times New Roman"/>
          <w:sz w:val="28"/>
          <w:szCs w:val="28"/>
        </w:rPr>
        <w:t>Шаг 5: Для каждой задачи составить план мероприятий для ее решения.</w:t>
      </w:r>
    </w:p>
    <w:p w:rsidR="00137ACE" w:rsidRPr="00991D2E" w:rsidRDefault="00137ACE" w:rsidP="00C84C22">
      <w:pPr>
        <w:spacing w:after="0" w:line="240" w:lineRule="auto"/>
        <w:ind w:firstLine="709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991D2E">
        <w:rPr>
          <w:rStyle w:val="c8"/>
          <w:rFonts w:ascii="Times New Roman" w:hAnsi="Times New Roman" w:cs="Times New Roman"/>
          <w:sz w:val="28"/>
          <w:szCs w:val="28"/>
        </w:rPr>
        <w:t>Шаг 6:  Определить результаты предполагаемых мероприятий.</w:t>
      </w:r>
    </w:p>
    <w:p w:rsidR="00137ACE" w:rsidRPr="00991D2E" w:rsidRDefault="00137ACE" w:rsidP="00C84C22">
      <w:pPr>
        <w:spacing w:after="0" w:line="240" w:lineRule="auto"/>
        <w:ind w:firstLine="709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991D2E">
        <w:rPr>
          <w:rStyle w:val="c8"/>
          <w:rFonts w:ascii="Times New Roman" w:hAnsi="Times New Roman" w:cs="Times New Roman"/>
          <w:sz w:val="28"/>
          <w:szCs w:val="28"/>
        </w:rPr>
        <w:t>Шаг 7: Определить участников.</w:t>
      </w:r>
    </w:p>
    <w:p w:rsidR="00137ACE" w:rsidRPr="00991D2E" w:rsidRDefault="00137ACE" w:rsidP="00C84C22">
      <w:pPr>
        <w:spacing w:after="0" w:line="240" w:lineRule="auto"/>
        <w:ind w:firstLine="709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991D2E">
        <w:rPr>
          <w:rStyle w:val="c8"/>
          <w:rFonts w:ascii="Times New Roman" w:hAnsi="Times New Roman" w:cs="Times New Roman"/>
          <w:sz w:val="28"/>
          <w:szCs w:val="28"/>
        </w:rPr>
        <w:t>Шаг 8: Определить степень разработанности проблемы.</w:t>
      </w:r>
    </w:p>
    <w:p w:rsidR="004B2CE5" w:rsidRPr="00991D2E" w:rsidRDefault="006B4EE1" w:rsidP="00C84C22">
      <w:pPr>
        <w:spacing w:after="0" w:line="240" w:lineRule="auto"/>
        <w:ind w:firstLine="709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991D2E">
        <w:rPr>
          <w:rStyle w:val="c8"/>
          <w:rFonts w:ascii="Times New Roman" w:hAnsi="Times New Roman" w:cs="Times New Roman"/>
          <w:sz w:val="28"/>
          <w:szCs w:val="28"/>
        </w:rPr>
        <w:lastRenderedPageBreak/>
        <w:t xml:space="preserve">Почему </w:t>
      </w:r>
      <w:r w:rsidR="0064121A"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именно </w:t>
      </w:r>
      <w:r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методика «Зеркало прогрессивных преобразований»? Потому, что причины диаметрально отражаются в задачах. Если в причинах обозначается отсутствие чего–либо (ситуация «минус»), значит в задачах, добиться присутствия (ситуация «плюс».) Затем определяются мероприятия и ответственные за выполнение каждого этапа, с назначением конкретной даты выполнения. </w:t>
      </w:r>
      <w:r w:rsidR="0064121A" w:rsidRPr="00991D2E">
        <w:rPr>
          <w:rStyle w:val="c8"/>
          <w:rFonts w:ascii="Times New Roman" w:hAnsi="Times New Roman" w:cs="Times New Roman"/>
          <w:sz w:val="28"/>
          <w:szCs w:val="28"/>
        </w:rPr>
        <w:t>Это</w:t>
      </w:r>
      <w:r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 даёт возможность чётко и быстро ставить цели и задачи по любой проблеме, с определением мероприятий по достижению результатов.</w:t>
      </w:r>
    </w:p>
    <w:p w:rsidR="007E4A36" w:rsidRPr="00991D2E" w:rsidRDefault="003B1BF6" w:rsidP="00C84C22">
      <w:pPr>
        <w:spacing w:after="0" w:line="240" w:lineRule="auto"/>
        <w:ind w:firstLine="709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Для систематизации работы по </w:t>
      </w:r>
      <w:r w:rsidR="007E4A36" w:rsidRPr="00991D2E">
        <w:rPr>
          <w:rStyle w:val="c8"/>
          <w:rFonts w:ascii="Times New Roman" w:hAnsi="Times New Roman" w:cs="Times New Roman"/>
          <w:sz w:val="28"/>
          <w:szCs w:val="28"/>
        </w:rPr>
        <w:t>алгоритму</w:t>
      </w:r>
      <w:r w:rsidRPr="00991D2E">
        <w:rPr>
          <w:rStyle w:val="c8"/>
          <w:rFonts w:ascii="Times New Roman" w:hAnsi="Times New Roman" w:cs="Times New Roman"/>
          <w:sz w:val="28"/>
          <w:szCs w:val="28"/>
        </w:rPr>
        <w:t>, разработанному</w:t>
      </w:r>
      <w:r w:rsidR="007E4A36"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  <w:r w:rsidR="006C2CA5" w:rsidRPr="00991D2E">
        <w:rPr>
          <w:rStyle w:val="c8"/>
          <w:rFonts w:ascii="Times New Roman" w:hAnsi="Times New Roman" w:cs="Times New Roman"/>
          <w:sz w:val="28"/>
          <w:szCs w:val="28"/>
        </w:rPr>
        <w:t>Мозырским районным учебно-методическим центром</w:t>
      </w:r>
      <w:r w:rsidR="009516DF" w:rsidRPr="00991D2E">
        <w:rPr>
          <w:rStyle w:val="c8"/>
          <w:rFonts w:ascii="Times New Roman" w:hAnsi="Times New Roman" w:cs="Times New Roman"/>
          <w:sz w:val="28"/>
          <w:szCs w:val="28"/>
        </w:rPr>
        <w:t>,</w:t>
      </w:r>
      <w:r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  <w:r w:rsidR="007E4A36"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педагоги, планирующие аттестоваться на категорию «учитель-методист» ведут дневник, в котором фиксируют собственные результаты и достижения на протяжении учебного года. </w:t>
      </w:r>
      <w:r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В </w:t>
      </w:r>
      <w:r w:rsidR="004B2CE5" w:rsidRPr="00991D2E">
        <w:rPr>
          <w:rStyle w:val="c8"/>
          <w:rFonts w:ascii="Times New Roman" w:hAnsi="Times New Roman" w:cs="Times New Roman"/>
          <w:sz w:val="28"/>
          <w:szCs w:val="28"/>
        </w:rPr>
        <w:t>дневнике педагог</w:t>
      </w:r>
      <w:r w:rsidR="007E4A36"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  <w:r w:rsidR="004B2CE5" w:rsidRPr="00991D2E">
        <w:rPr>
          <w:rStyle w:val="c8"/>
          <w:rFonts w:ascii="Times New Roman" w:hAnsi="Times New Roman" w:cs="Times New Roman"/>
          <w:sz w:val="28"/>
          <w:szCs w:val="28"/>
        </w:rPr>
        <w:t>отражает</w:t>
      </w:r>
      <w:r w:rsidR="007E4A36"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 основные направления деятельности по развитию профессион</w:t>
      </w:r>
      <w:r w:rsidR="00137ACE" w:rsidRPr="00991D2E">
        <w:rPr>
          <w:rStyle w:val="c8"/>
          <w:rFonts w:ascii="Times New Roman" w:hAnsi="Times New Roman" w:cs="Times New Roman"/>
          <w:sz w:val="28"/>
          <w:szCs w:val="28"/>
        </w:rPr>
        <w:t>альной компетентности</w:t>
      </w:r>
      <w:r w:rsidR="004B2CE5" w:rsidRPr="00991D2E">
        <w:rPr>
          <w:rStyle w:val="c8"/>
          <w:rFonts w:ascii="Times New Roman" w:hAnsi="Times New Roman" w:cs="Times New Roman"/>
          <w:sz w:val="28"/>
          <w:szCs w:val="28"/>
        </w:rPr>
        <w:t>.</w:t>
      </w:r>
      <w:r w:rsidR="0064121A"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</w:p>
    <w:p w:rsidR="00E94DE8" w:rsidRPr="00991D2E" w:rsidRDefault="00865C86" w:rsidP="00C84C22">
      <w:pPr>
        <w:spacing w:after="0" w:line="240" w:lineRule="auto"/>
        <w:ind w:firstLine="709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991D2E">
        <w:rPr>
          <w:rStyle w:val="c8"/>
          <w:rFonts w:ascii="Times New Roman" w:hAnsi="Times New Roman" w:cs="Times New Roman"/>
          <w:sz w:val="28"/>
          <w:szCs w:val="28"/>
        </w:rPr>
        <w:t>Р</w:t>
      </w:r>
      <w:r w:rsidR="00E94DE8"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еализация разработанной системы на всех уровнях методической службы позволит обеспечить единое пространство по сопровождению аттестации педагогических работников, что сделает данный процесс более управляемым, прозрачным, гибким, а значит, и более эффективным. И что самое важное, в значительной степени повысит шансы педагога на успешное прохождение аттестации, ведь ИОМ педагог строит, опираясь на критерии, которые указаны в </w:t>
      </w:r>
      <w:r w:rsidR="000F483D" w:rsidRPr="00991D2E">
        <w:rPr>
          <w:rStyle w:val="c8"/>
          <w:rFonts w:ascii="Times New Roman" w:hAnsi="Times New Roman" w:cs="Times New Roman"/>
          <w:sz w:val="28"/>
          <w:szCs w:val="28"/>
        </w:rPr>
        <w:t>рекомендациях</w:t>
      </w:r>
      <w:r w:rsidR="001C3473"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  <w:r w:rsidR="00E94DE8" w:rsidRPr="00991D2E">
        <w:rPr>
          <w:rStyle w:val="c8"/>
          <w:rFonts w:ascii="Times New Roman" w:hAnsi="Times New Roman" w:cs="Times New Roman"/>
          <w:sz w:val="28"/>
          <w:szCs w:val="28"/>
        </w:rPr>
        <w:t>«М</w:t>
      </w:r>
      <w:r w:rsidR="006C2CA5" w:rsidRPr="00991D2E">
        <w:rPr>
          <w:rStyle w:val="c8"/>
          <w:rFonts w:ascii="Times New Roman" w:hAnsi="Times New Roman" w:cs="Times New Roman"/>
          <w:sz w:val="28"/>
          <w:szCs w:val="28"/>
        </w:rPr>
        <w:t>етодическое обеспечение аттестации педагогических работников, 2018</w:t>
      </w:r>
      <w:r w:rsidR="001C3473" w:rsidRPr="00991D2E">
        <w:rPr>
          <w:rStyle w:val="c8"/>
          <w:rFonts w:ascii="Times New Roman" w:hAnsi="Times New Roman" w:cs="Times New Roman"/>
          <w:sz w:val="28"/>
          <w:szCs w:val="28"/>
        </w:rPr>
        <w:t>».</w:t>
      </w:r>
    </w:p>
    <w:p w:rsidR="001F25CD" w:rsidRPr="00991D2E" w:rsidRDefault="001F25CD" w:rsidP="00C84C22">
      <w:pPr>
        <w:spacing w:after="0" w:line="240" w:lineRule="auto"/>
        <w:ind w:firstLine="709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Проектирование и реализация собственного ИОМ обеспечивает педагогу возможность саморазвития и самообразования, удовлетворения личных потребностей с возможностью </w:t>
      </w:r>
      <w:r w:rsidR="001C3473" w:rsidRPr="00991D2E">
        <w:rPr>
          <w:rStyle w:val="c8"/>
          <w:rFonts w:ascii="Times New Roman" w:hAnsi="Times New Roman" w:cs="Times New Roman"/>
          <w:sz w:val="28"/>
          <w:szCs w:val="28"/>
        </w:rPr>
        <w:t>планирования своего</w:t>
      </w:r>
      <w:r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 время в соответствии </w:t>
      </w:r>
      <w:r w:rsidR="006C2CA5" w:rsidRPr="00991D2E">
        <w:rPr>
          <w:rStyle w:val="c8"/>
          <w:rFonts w:ascii="Times New Roman" w:hAnsi="Times New Roman" w:cs="Times New Roman"/>
          <w:sz w:val="28"/>
          <w:szCs w:val="28"/>
        </w:rPr>
        <w:t xml:space="preserve">                        </w:t>
      </w:r>
      <w:r w:rsidRPr="00991D2E">
        <w:rPr>
          <w:rStyle w:val="c8"/>
          <w:rFonts w:ascii="Times New Roman" w:hAnsi="Times New Roman" w:cs="Times New Roman"/>
          <w:sz w:val="28"/>
          <w:szCs w:val="28"/>
        </w:rPr>
        <w:t>с образовательными запросами и возможностями.</w:t>
      </w:r>
    </w:p>
    <w:p w:rsidR="007A5EA7" w:rsidRDefault="007A5EA7" w:rsidP="00C84C22">
      <w:pPr>
        <w:spacing w:after="0" w:line="240" w:lineRule="auto"/>
        <w:ind w:firstLine="709"/>
        <w:jc w:val="center"/>
        <w:rPr>
          <w:rStyle w:val="c8"/>
          <w:rFonts w:ascii="Times New Roman" w:hAnsi="Times New Roman" w:cs="Times New Roman"/>
          <w:sz w:val="28"/>
          <w:szCs w:val="28"/>
        </w:rPr>
      </w:pPr>
    </w:p>
    <w:p w:rsidR="001F25CD" w:rsidRPr="00991D2E" w:rsidRDefault="001F25CD" w:rsidP="00C84C22">
      <w:pPr>
        <w:spacing w:after="0" w:line="240" w:lineRule="auto"/>
        <w:ind w:firstLine="709"/>
        <w:jc w:val="center"/>
        <w:rPr>
          <w:rStyle w:val="c8"/>
          <w:rFonts w:ascii="Times New Roman" w:hAnsi="Times New Roman" w:cs="Times New Roman"/>
          <w:sz w:val="28"/>
          <w:szCs w:val="28"/>
        </w:rPr>
      </w:pPr>
      <w:r w:rsidRPr="00991D2E">
        <w:rPr>
          <w:rStyle w:val="c8"/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9C1050" w:rsidRPr="00991D2E" w:rsidRDefault="009C1050" w:rsidP="00C84C22">
      <w:pPr>
        <w:spacing w:after="0" w:line="240" w:lineRule="auto"/>
        <w:ind w:firstLine="709"/>
        <w:jc w:val="center"/>
        <w:rPr>
          <w:rStyle w:val="c8"/>
          <w:rFonts w:ascii="Times New Roman" w:hAnsi="Times New Roman" w:cs="Times New Roman"/>
          <w:sz w:val="28"/>
          <w:szCs w:val="28"/>
        </w:rPr>
      </w:pPr>
    </w:p>
    <w:p w:rsidR="000F483D" w:rsidRPr="00991D2E" w:rsidRDefault="000F483D" w:rsidP="00C84C22">
      <w:pPr>
        <w:pStyle w:val="a5"/>
        <w:numPr>
          <w:ilvl w:val="0"/>
          <w:numId w:val="26"/>
        </w:numPr>
        <w:ind w:left="0" w:firstLine="709"/>
        <w:jc w:val="both"/>
        <w:rPr>
          <w:rStyle w:val="c8"/>
          <w:sz w:val="28"/>
          <w:szCs w:val="28"/>
        </w:rPr>
      </w:pPr>
      <w:r w:rsidRPr="00991D2E">
        <w:rPr>
          <w:rStyle w:val="c8"/>
          <w:sz w:val="28"/>
          <w:szCs w:val="28"/>
        </w:rPr>
        <w:t>Индивидуальный образовательный маршрут педагога [Электронный</w:t>
      </w:r>
      <w:r w:rsidR="0064240C" w:rsidRPr="00991D2E">
        <w:rPr>
          <w:rStyle w:val="c8"/>
          <w:sz w:val="28"/>
          <w:szCs w:val="28"/>
        </w:rPr>
        <w:t xml:space="preserve"> ресурс]. – </w:t>
      </w:r>
      <w:r w:rsidRPr="00991D2E">
        <w:rPr>
          <w:rStyle w:val="c8"/>
          <w:sz w:val="28"/>
          <w:szCs w:val="28"/>
        </w:rPr>
        <w:t xml:space="preserve">Режим доступа: </w:t>
      </w:r>
      <w:hyperlink r:id="rId8" w:history="1">
        <w:r w:rsidR="002E080E" w:rsidRPr="00991D2E">
          <w:rPr>
            <w:rStyle w:val="ad"/>
            <w:sz w:val="28"/>
            <w:szCs w:val="28"/>
          </w:rPr>
          <w:t>https://drive.google.com/file/d/1PsCnOqz-YHn_G1oscBptDebQtT2Pjq6n/view?usp=sharing</w:t>
        </w:r>
      </w:hyperlink>
      <w:r w:rsidR="002E080E" w:rsidRPr="00991D2E">
        <w:rPr>
          <w:rStyle w:val="c8"/>
          <w:sz w:val="28"/>
          <w:szCs w:val="28"/>
        </w:rPr>
        <w:t xml:space="preserve">. </w:t>
      </w:r>
      <w:r w:rsidR="002E080E" w:rsidRPr="00991D2E">
        <w:rPr>
          <w:sz w:val="28"/>
          <w:szCs w:val="28"/>
        </w:rPr>
        <w:t>–</w:t>
      </w:r>
      <w:r w:rsidR="002E080E" w:rsidRPr="00991D2E">
        <w:rPr>
          <w:rStyle w:val="c8"/>
          <w:sz w:val="28"/>
          <w:szCs w:val="28"/>
        </w:rPr>
        <w:t xml:space="preserve"> </w:t>
      </w:r>
      <w:r w:rsidRPr="00991D2E">
        <w:rPr>
          <w:rStyle w:val="c8"/>
          <w:sz w:val="28"/>
          <w:szCs w:val="28"/>
        </w:rPr>
        <w:t>Дата доступа:</w:t>
      </w:r>
      <w:r w:rsidR="002E080E" w:rsidRPr="00991D2E">
        <w:rPr>
          <w:rStyle w:val="c8"/>
          <w:sz w:val="28"/>
          <w:szCs w:val="28"/>
        </w:rPr>
        <w:t xml:space="preserve"> </w:t>
      </w:r>
      <w:r w:rsidRPr="00991D2E">
        <w:rPr>
          <w:rStyle w:val="c8"/>
          <w:sz w:val="28"/>
          <w:szCs w:val="28"/>
        </w:rPr>
        <w:t>28.12.2020</w:t>
      </w:r>
      <w:r w:rsidR="009516DF" w:rsidRPr="00991D2E">
        <w:rPr>
          <w:rStyle w:val="c8"/>
          <w:sz w:val="28"/>
          <w:szCs w:val="28"/>
        </w:rPr>
        <w:t>.</w:t>
      </w:r>
    </w:p>
    <w:p w:rsidR="00B002C2" w:rsidRPr="00991D2E" w:rsidRDefault="00B002C2" w:rsidP="00C84C22">
      <w:pPr>
        <w:pStyle w:val="a5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991D2E">
        <w:rPr>
          <w:rStyle w:val="c8"/>
          <w:sz w:val="28"/>
          <w:szCs w:val="28"/>
        </w:rPr>
        <w:t>Ястребова Г. А., Цветкова Г. В. Индивидуальный образовательный маршрут педагога как инструмент овладения новыми профессиональными компетенциями в условиях внедрения профессионального стандарта педагога // Научно-методический электронный журнал «Концепт»</w:t>
      </w:r>
      <w:r w:rsidRPr="00991D2E">
        <w:rPr>
          <w:sz w:val="28"/>
          <w:szCs w:val="28"/>
        </w:rPr>
        <w:t xml:space="preserve"> [Электронный ресурс]</w:t>
      </w:r>
      <w:r w:rsidRPr="00991D2E">
        <w:rPr>
          <w:rStyle w:val="c8"/>
          <w:sz w:val="28"/>
          <w:szCs w:val="28"/>
        </w:rPr>
        <w:t xml:space="preserve"> </w:t>
      </w:r>
      <w:r w:rsidRPr="00991D2E">
        <w:rPr>
          <w:sz w:val="28"/>
          <w:szCs w:val="28"/>
        </w:rPr>
        <w:t xml:space="preserve">– Режим доступа: </w:t>
      </w:r>
      <w:hyperlink r:id="rId9" w:history="1">
        <w:r w:rsidR="000D2087" w:rsidRPr="00991D2E">
          <w:rPr>
            <w:rStyle w:val="ad"/>
            <w:color w:val="auto"/>
            <w:sz w:val="28"/>
            <w:szCs w:val="28"/>
            <w:u w:val="none"/>
          </w:rPr>
          <w:t>https://e-koncept.ru/2014/55249.htm</w:t>
        </w:r>
      </w:hyperlink>
      <w:r w:rsidR="000D2087" w:rsidRPr="00991D2E">
        <w:rPr>
          <w:rStyle w:val="c8"/>
          <w:sz w:val="28"/>
          <w:szCs w:val="28"/>
        </w:rPr>
        <w:t>.</w:t>
      </w:r>
      <w:r w:rsidR="009516DF" w:rsidRPr="00991D2E">
        <w:rPr>
          <w:rStyle w:val="c8"/>
          <w:sz w:val="28"/>
          <w:szCs w:val="28"/>
        </w:rPr>
        <w:t xml:space="preserve"> </w:t>
      </w:r>
      <w:bookmarkStart w:id="1" w:name="_GoBack"/>
      <w:bookmarkEnd w:id="1"/>
      <w:r w:rsidRPr="00991D2E">
        <w:rPr>
          <w:sz w:val="28"/>
          <w:szCs w:val="28"/>
        </w:rPr>
        <w:t xml:space="preserve">– Дата доступа: </w:t>
      </w:r>
      <w:r w:rsidR="000D2087" w:rsidRPr="00991D2E">
        <w:rPr>
          <w:sz w:val="28"/>
          <w:szCs w:val="28"/>
        </w:rPr>
        <w:t>26.12.2020</w:t>
      </w:r>
      <w:r w:rsidR="009516DF" w:rsidRPr="00991D2E">
        <w:rPr>
          <w:sz w:val="28"/>
          <w:szCs w:val="28"/>
        </w:rPr>
        <w:t>.</w:t>
      </w:r>
    </w:p>
    <w:p w:rsidR="009516DF" w:rsidRPr="00991D2E" w:rsidRDefault="00EA4842" w:rsidP="00C84C22">
      <w:pPr>
        <w:pStyle w:val="a5"/>
        <w:numPr>
          <w:ilvl w:val="0"/>
          <w:numId w:val="26"/>
        </w:numPr>
        <w:ind w:left="0" w:firstLine="709"/>
        <w:jc w:val="both"/>
        <w:rPr>
          <w:rStyle w:val="c8"/>
          <w:sz w:val="28"/>
          <w:szCs w:val="28"/>
        </w:rPr>
      </w:pPr>
      <w:r w:rsidRPr="00991D2E">
        <w:rPr>
          <w:rStyle w:val="c8"/>
          <w:sz w:val="28"/>
          <w:szCs w:val="28"/>
        </w:rPr>
        <w:t xml:space="preserve">Пашарина Е.А. Индивидуальный образовательный маршрут учителя как средство повышения профессиональной компетентности // Международный научный журнал «Инновационная наука» </w:t>
      </w:r>
      <w:r w:rsidR="000D2087" w:rsidRPr="00991D2E">
        <w:rPr>
          <w:rStyle w:val="c8"/>
          <w:sz w:val="28"/>
          <w:szCs w:val="28"/>
        </w:rPr>
        <w:t>[Электронный ресурс].</w:t>
      </w:r>
      <w:r w:rsidRPr="00991D2E">
        <w:rPr>
          <w:rStyle w:val="c8"/>
          <w:sz w:val="28"/>
          <w:szCs w:val="28"/>
        </w:rPr>
        <w:t xml:space="preserve"> – Режим доступа: </w:t>
      </w:r>
      <w:hyperlink r:id="rId10" w:history="1">
        <w:r w:rsidR="009C1050" w:rsidRPr="00991D2E">
          <w:rPr>
            <w:rStyle w:val="ad"/>
            <w:color w:val="auto"/>
            <w:sz w:val="28"/>
            <w:szCs w:val="28"/>
            <w:u w:val="none"/>
          </w:rPr>
          <w:t>https://cyberleninka.ru/article/n/individualnyy-obrazovatelnyy-marshrut-uchitelya-kak-sredstvo-povysheniya-professionalnoy-kompetentnosti/viewer</w:t>
        </w:r>
      </w:hyperlink>
      <w:r w:rsidR="009C1050" w:rsidRPr="00991D2E">
        <w:rPr>
          <w:rStyle w:val="ad"/>
          <w:color w:val="auto"/>
          <w:sz w:val="28"/>
          <w:szCs w:val="28"/>
          <w:u w:val="none"/>
        </w:rPr>
        <w:t>.</w:t>
      </w:r>
      <w:r w:rsidR="009C1050" w:rsidRPr="00991D2E">
        <w:rPr>
          <w:rStyle w:val="c8"/>
          <w:sz w:val="28"/>
          <w:szCs w:val="28"/>
        </w:rPr>
        <w:t xml:space="preserve"> </w:t>
      </w:r>
      <w:r w:rsidR="002E080E" w:rsidRPr="00991D2E">
        <w:rPr>
          <w:sz w:val="28"/>
          <w:szCs w:val="28"/>
        </w:rPr>
        <w:t>–</w:t>
      </w:r>
      <w:r w:rsidR="009C1050" w:rsidRPr="00991D2E">
        <w:rPr>
          <w:rStyle w:val="c8"/>
          <w:sz w:val="28"/>
          <w:szCs w:val="28"/>
        </w:rPr>
        <w:t xml:space="preserve"> </w:t>
      </w:r>
      <w:r w:rsidRPr="00991D2E">
        <w:rPr>
          <w:rStyle w:val="c8"/>
          <w:sz w:val="28"/>
          <w:szCs w:val="28"/>
        </w:rPr>
        <w:t xml:space="preserve">Дата </w:t>
      </w:r>
      <w:r w:rsidR="000D2087" w:rsidRPr="00991D2E">
        <w:rPr>
          <w:rStyle w:val="c8"/>
          <w:sz w:val="28"/>
          <w:szCs w:val="28"/>
        </w:rPr>
        <w:t>д</w:t>
      </w:r>
      <w:r w:rsidRPr="00991D2E">
        <w:rPr>
          <w:rStyle w:val="c8"/>
          <w:sz w:val="28"/>
          <w:szCs w:val="28"/>
        </w:rPr>
        <w:t>оступа:</w:t>
      </w:r>
      <w:r w:rsidR="009516DF" w:rsidRPr="00991D2E">
        <w:rPr>
          <w:rStyle w:val="c8"/>
          <w:sz w:val="28"/>
          <w:szCs w:val="28"/>
        </w:rPr>
        <w:t xml:space="preserve"> </w:t>
      </w:r>
      <w:r w:rsidRPr="00991D2E">
        <w:rPr>
          <w:rStyle w:val="c8"/>
          <w:sz w:val="28"/>
          <w:szCs w:val="28"/>
        </w:rPr>
        <w:t>29.12.2020</w:t>
      </w:r>
      <w:r w:rsidR="009516DF" w:rsidRPr="00991D2E">
        <w:rPr>
          <w:rStyle w:val="c8"/>
          <w:sz w:val="28"/>
          <w:szCs w:val="28"/>
        </w:rPr>
        <w:t>.</w:t>
      </w:r>
    </w:p>
    <w:p w:rsidR="00700333" w:rsidRPr="00991D2E" w:rsidRDefault="00EA4842" w:rsidP="00C84C22">
      <w:pPr>
        <w:pStyle w:val="a5"/>
        <w:numPr>
          <w:ilvl w:val="0"/>
          <w:numId w:val="26"/>
        </w:numPr>
        <w:ind w:left="0" w:firstLine="709"/>
        <w:jc w:val="both"/>
        <w:rPr>
          <w:rStyle w:val="c8"/>
          <w:sz w:val="28"/>
          <w:szCs w:val="28"/>
        </w:rPr>
      </w:pPr>
      <w:r w:rsidRPr="00991D2E">
        <w:rPr>
          <w:rStyle w:val="c8"/>
          <w:sz w:val="28"/>
          <w:szCs w:val="28"/>
        </w:rPr>
        <w:t xml:space="preserve"> </w:t>
      </w:r>
      <w:r w:rsidR="00700333" w:rsidRPr="00991D2E">
        <w:rPr>
          <w:sz w:val="28"/>
          <w:szCs w:val="28"/>
        </w:rPr>
        <w:t xml:space="preserve">Сиденко Е.А. Методика «Зеркало инновационных преобразований в практике» как основа разработки педагогического проекта в условиях </w:t>
      </w:r>
      <w:r w:rsidR="00700333" w:rsidRPr="00991D2E">
        <w:rPr>
          <w:sz w:val="28"/>
          <w:szCs w:val="28"/>
        </w:rPr>
        <w:lastRenderedPageBreak/>
        <w:t>введения ФГОС // Научный журнал «Эксперимент и инновации в школе»</w:t>
      </w:r>
      <w:r w:rsidR="00700333" w:rsidRPr="00991D2E">
        <w:rPr>
          <w:rStyle w:val="c8"/>
          <w:sz w:val="28"/>
          <w:szCs w:val="28"/>
        </w:rPr>
        <w:t xml:space="preserve"> [Электронный ресурс]. – Режим доступа: </w:t>
      </w:r>
      <w:hyperlink r:id="rId11" w:history="1">
        <w:r w:rsidR="00700333" w:rsidRPr="00991D2E">
          <w:rPr>
            <w:rStyle w:val="ad"/>
            <w:color w:val="auto"/>
            <w:sz w:val="28"/>
            <w:szCs w:val="28"/>
            <w:u w:val="none"/>
          </w:rPr>
          <w:t>https://cyberleninka.ru/article/n/metodika-zerkalo-innovatsionnyh-preobrazovaniy-v-praktike-kak-osnova-razrabotki-pedagogicheskogo-proekta-v-usloviyah-vvedeniya-fgos/viewer</w:t>
        </w:r>
      </w:hyperlink>
      <w:r w:rsidR="00700333" w:rsidRPr="00991D2E">
        <w:rPr>
          <w:rStyle w:val="c8"/>
          <w:sz w:val="28"/>
          <w:szCs w:val="28"/>
        </w:rPr>
        <w:t xml:space="preserve">. </w:t>
      </w:r>
      <w:r w:rsidR="002E080E" w:rsidRPr="00991D2E">
        <w:rPr>
          <w:sz w:val="28"/>
          <w:szCs w:val="28"/>
        </w:rPr>
        <w:t>–</w:t>
      </w:r>
      <w:r w:rsidR="00700333" w:rsidRPr="00991D2E">
        <w:rPr>
          <w:rStyle w:val="c8"/>
          <w:sz w:val="28"/>
          <w:szCs w:val="28"/>
        </w:rPr>
        <w:t xml:space="preserve"> Дата доступа: 03.01.2021  </w:t>
      </w:r>
    </w:p>
    <w:p w:rsidR="0037261A" w:rsidRPr="00991D2E" w:rsidRDefault="0037261A" w:rsidP="00C84C22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37261A" w:rsidRPr="00991D2E" w:rsidSect="00D94E0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32AD1" w:rsidRPr="002E080E" w:rsidRDefault="00A42E06" w:rsidP="009516DF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2E080E">
        <w:rPr>
          <w:rFonts w:ascii="Times New Roman" w:hAnsi="Times New Roman" w:cs="Times New Roman"/>
          <w:sz w:val="28"/>
          <w:szCs w:val="28"/>
        </w:rPr>
        <w:lastRenderedPageBreak/>
        <w:t>Прило</w:t>
      </w:r>
      <w:r w:rsidR="0021545F" w:rsidRPr="002E080E">
        <w:rPr>
          <w:rFonts w:ascii="Times New Roman" w:hAnsi="Times New Roman" w:cs="Times New Roman"/>
          <w:sz w:val="28"/>
          <w:szCs w:val="28"/>
        </w:rPr>
        <w:t>жение 1</w:t>
      </w:r>
    </w:p>
    <w:p w:rsidR="00132AD1" w:rsidRDefault="00132AD1" w:rsidP="00132A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32AD1" w:rsidRPr="00132AD1" w:rsidRDefault="00EC51B4" w:rsidP="00132A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32AD1">
        <w:rPr>
          <w:rFonts w:ascii="Times New Roman" w:hAnsi="Times New Roman" w:cs="Times New Roman"/>
          <w:sz w:val="28"/>
          <w:szCs w:val="28"/>
        </w:rPr>
        <w:t>План индивидуального образовательного маршрута педагога</w:t>
      </w:r>
    </w:p>
    <w:p w:rsidR="00EC51B4" w:rsidRDefault="00EC51B4" w:rsidP="00132A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32AD1">
        <w:rPr>
          <w:rFonts w:ascii="Times New Roman" w:hAnsi="Times New Roman" w:cs="Times New Roman"/>
          <w:sz w:val="28"/>
          <w:szCs w:val="28"/>
        </w:rPr>
        <w:t>при подготовке к аттестации</w:t>
      </w:r>
    </w:p>
    <w:p w:rsidR="00132AD1" w:rsidRPr="00132AD1" w:rsidRDefault="00132AD1" w:rsidP="00132A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994" w:type="dxa"/>
        <w:tblInd w:w="-459" w:type="dxa"/>
        <w:tblLayout w:type="fixed"/>
        <w:tblLook w:val="04A0"/>
      </w:tblPr>
      <w:tblGrid>
        <w:gridCol w:w="2617"/>
        <w:gridCol w:w="2085"/>
        <w:gridCol w:w="1879"/>
        <w:gridCol w:w="1879"/>
        <w:gridCol w:w="2053"/>
        <w:gridCol w:w="2240"/>
        <w:gridCol w:w="2241"/>
      </w:tblGrid>
      <w:tr w:rsidR="00EC51B4" w:rsidRPr="00EC51B4" w:rsidTr="0021545F">
        <w:trPr>
          <w:trHeight w:val="1204"/>
        </w:trPr>
        <w:tc>
          <w:tcPr>
            <w:tcW w:w="2617" w:type="dxa"/>
          </w:tcPr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C51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Разделы</w:t>
            </w:r>
          </w:p>
        </w:tc>
        <w:tc>
          <w:tcPr>
            <w:tcW w:w="2085" w:type="dxa"/>
          </w:tcPr>
          <w:p w:rsidR="00EC51B4" w:rsidRPr="00EC51B4" w:rsidRDefault="00EC51B4" w:rsidP="00EC51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C51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Наименова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ние мероприя</w:t>
            </w:r>
            <w:r w:rsidRPr="00EC51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тия</w:t>
            </w:r>
          </w:p>
          <w:p w:rsidR="00EC51B4" w:rsidRPr="00EC51B4" w:rsidRDefault="00EC51B4" w:rsidP="00EC51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9" w:type="dxa"/>
          </w:tcPr>
          <w:p w:rsidR="00EC51B4" w:rsidRPr="00EC51B4" w:rsidRDefault="00EC51B4" w:rsidP="00EC51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C51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Цель</w:t>
            </w:r>
          </w:p>
          <w:p w:rsidR="00EC51B4" w:rsidRPr="00EC51B4" w:rsidRDefault="00EC51B4" w:rsidP="00EC51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C51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мероприятия</w:t>
            </w:r>
          </w:p>
          <w:p w:rsidR="00EC51B4" w:rsidRPr="00EC51B4" w:rsidRDefault="00EC51B4" w:rsidP="00EC51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9" w:type="dxa"/>
          </w:tcPr>
          <w:p w:rsidR="00EC51B4" w:rsidRPr="00EC51B4" w:rsidRDefault="00EC51B4" w:rsidP="00EC51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C51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Уровень</w:t>
            </w:r>
          </w:p>
          <w:p w:rsidR="00EC51B4" w:rsidRPr="00EC51B4" w:rsidRDefault="00EC51B4" w:rsidP="00EC51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C51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проведения</w:t>
            </w:r>
          </w:p>
          <w:p w:rsidR="00EC51B4" w:rsidRPr="00EC51B4" w:rsidRDefault="00EC51B4" w:rsidP="00EC51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C51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мероприятия</w:t>
            </w:r>
          </w:p>
          <w:p w:rsidR="00EC51B4" w:rsidRPr="00EC51B4" w:rsidRDefault="00EC51B4" w:rsidP="00EC51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53" w:type="dxa"/>
          </w:tcPr>
          <w:p w:rsidR="00EC51B4" w:rsidRPr="00EC51B4" w:rsidRDefault="00EC51B4" w:rsidP="00EC51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C51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Планируемые сроки</w:t>
            </w:r>
          </w:p>
          <w:p w:rsidR="00EC51B4" w:rsidRPr="00EC51B4" w:rsidRDefault="00EC51B4" w:rsidP="00EC51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40" w:type="dxa"/>
          </w:tcPr>
          <w:p w:rsidR="00EC51B4" w:rsidRPr="00EC51B4" w:rsidRDefault="00EC51B4" w:rsidP="00EC51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C51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Ответственный</w:t>
            </w:r>
          </w:p>
        </w:tc>
        <w:tc>
          <w:tcPr>
            <w:tcW w:w="2241" w:type="dxa"/>
          </w:tcPr>
          <w:p w:rsidR="00EC51B4" w:rsidRPr="00EC51B4" w:rsidRDefault="00EC51B4" w:rsidP="00EC51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C51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Отметка</w:t>
            </w:r>
          </w:p>
          <w:p w:rsidR="00EC51B4" w:rsidRPr="00EC51B4" w:rsidRDefault="00EC51B4" w:rsidP="00EC51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о </w:t>
            </w:r>
            <w:r w:rsidRPr="00EC51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выполнении</w:t>
            </w:r>
          </w:p>
          <w:p w:rsidR="00EC51B4" w:rsidRPr="00EC51B4" w:rsidRDefault="00EC51B4" w:rsidP="00EC51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C51B4" w:rsidRPr="00EC51B4" w:rsidTr="0021545F">
        <w:trPr>
          <w:trHeight w:val="903"/>
        </w:trPr>
        <w:tc>
          <w:tcPr>
            <w:tcW w:w="2617" w:type="dxa"/>
          </w:tcPr>
          <w:p w:rsidR="00EC51B4" w:rsidRPr="00EC51B4" w:rsidRDefault="00EC51B4" w:rsidP="00EC51B4">
            <w:pPr>
              <w:ind w:left="-391" w:firstLine="391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C51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Диагностическо-</w:t>
            </w:r>
          </w:p>
          <w:p w:rsidR="00EC51B4" w:rsidRPr="00EC51B4" w:rsidRDefault="00EC51B4" w:rsidP="00EC51B4">
            <w:pPr>
              <w:ind w:left="-391" w:firstLine="391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C51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аналитическое</w:t>
            </w:r>
          </w:p>
          <w:p w:rsidR="00EC51B4" w:rsidRPr="00EC51B4" w:rsidRDefault="00EC51B4" w:rsidP="00EC51B4">
            <w:pPr>
              <w:pStyle w:val="a4"/>
              <w:ind w:left="-391" w:firstLine="391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C51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сопровождение</w:t>
            </w:r>
          </w:p>
        </w:tc>
        <w:tc>
          <w:tcPr>
            <w:tcW w:w="2085" w:type="dxa"/>
          </w:tcPr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1B4" w:rsidRPr="00EC51B4" w:rsidTr="0021545F">
        <w:trPr>
          <w:trHeight w:val="602"/>
        </w:trPr>
        <w:tc>
          <w:tcPr>
            <w:tcW w:w="2617" w:type="dxa"/>
          </w:tcPr>
          <w:p w:rsidR="00EC51B4" w:rsidRPr="00EC51B4" w:rsidRDefault="00EC51B4" w:rsidP="00EC51B4">
            <w:pPr>
              <w:ind w:left="-391" w:firstLine="391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C51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Информационное</w:t>
            </w:r>
          </w:p>
          <w:p w:rsidR="00EC51B4" w:rsidRPr="00EC51B4" w:rsidRDefault="00EC51B4" w:rsidP="00EC51B4">
            <w:pPr>
              <w:ind w:left="-391" w:firstLine="391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C51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сопровождение</w:t>
            </w:r>
          </w:p>
        </w:tc>
        <w:tc>
          <w:tcPr>
            <w:tcW w:w="2085" w:type="dxa"/>
          </w:tcPr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1B4" w:rsidRPr="00EC51B4" w:rsidTr="0021545F">
        <w:trPr>
          <w:trHeight w:val="893"/>
        </w:trPr>
        <w:tc>
          <w:tcPr>
            <w:tcW w:w="2617" w:type="dxa"/>
          </w:tcPr>
          <w:p w:rsidR="00EC51B4" w:rsidRPr="00EC51B4" w:rsidRDefault="00EC51B4" w:rsidP="00EC51B4">
            <w:pPr>
              <w:ind w:left="-391" w:firstLine="391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C51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Организационно-</w:t>
            </w:r>
          </w:p>
          <w:p w:rsidR="00EC51B4" w:rsidRPr="00EC51B4" w:rsidRDefault="00EC51B4" w:rsidP="00EC51B4">
            <w:pPr>
              <w:ind w:left="-391" w:firstLine="391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C51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методическое</w:t>
            </w:r>
          </w:p>
          <w:p w:rsidR="00EC51B4" w:rsidRPr="00EC51B4" w:rsidRDefault="00EC51B4" w:rsidP="00EC51B4">
            <w:pPr>
              <w:ind w:left="-391" w:firstLine="391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C51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сопровождение</w:t>
            </w:r>
          </w:p>
        </w:tc>
        <w:tc>
          <w:tcPr>
            <w:tcW w:w="2085" w:type="dxa"/>
          </w:tcPr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1B4" w:rsidRPr="00EC51B4" w:rsidTr="0021545F">
        <w:trPr>
          <w:trHeight w:val="903"/>
        </w:trPr>
        <w:tc>
          <w:tcPr>
            <w:tcW w:w="2617" w:type="dxa"/>
          </w:tcPr>
          <w:p w:rsidR="00EC51B4" w:rsidRPr="00EC51B4" w:rsidRDefault="00EC51B4" w:rsidP="00EC51B4">
            <w:pPr>
              <w:ind w:left="-391" w:firstLine="391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C51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Учебно-</w:t>
            </w:r>
          </w:p>
          <w:p w:rsidR="00EC51B4" w:rsidRPr="00EC51B4" w:rsidRDefault="00EC51B4" w:rsidP="00EC51B4">
            <w:pPr>
              <w:ind w:left="-391" w:firstLine="391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C51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методическое</w:t>
            </w:r>
          </w:p>
          <w:p w:rsidR="00EC51B4" w:rsidRPr="00EC51B4" w:rsidRDefault="00EC51B4" w:rsidP="00EC51B4">
            <w:pPr>
              <w:ind w:left="-391" w:firstLine="391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C51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сопровождение</w:t>
            </w:r>
          </w:p>
        </w:tc>
        <w:tc>
          <w:tcPr>
            <w:tcW w:w="2085" w:type="dxa"/>
          </w:tcPr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1B4" w:rsidRPr="00EC51B4" w:rsidTr="0021545F">
        <w:trPr>
          <w:trHeight w:val="903"/>
        </w:trPr>
        <w:tc>
          <w:tcPr>
            <w:tcW w:w="2617" w:type="dxa"/>
          </w:tcPr>
          <w:p w:rsidR="00EC51B4" w:rsidRPr="00EC51B4" w:rsidRDefault="00EC51B4" w:rsidP="00EC51B4">
            <w:pPr>
              <w:ind w:left="-391" w:firstLine="391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C51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Психолого-</w:t>
            </w:r>
          </w:p>
          <w:p w:rsidR="00EC51B4" w:rsidRPr="00EC51B4" w:rsidRDefault="00EC51B4" w:rsidP="00EC51B4">
            <w:pPr>
              <w:ind w:left="-391" w:firstLine="391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C51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педагогическое</w:t>
            </w:r>
          </w:p>
          <w:p w:rsidR="00EC51B4" w:rsidRPr="00EC51B4" w:rsidRDefault="00EC51B4" w:rsidP="00EC51B4">
            <w:pPr>
              <w:ind w:left="-391" w:firstLine="391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C51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сопровождение</w:t>
            </w:r>
          </w:p>
        </w:tc>
        <w:tc>
          <w:tcPr>
            <w:tcW w:w="2085" w:type="dxa"/>
          </w:tcPr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1B4" w:rsidRPr="00EC51B4" w:rsidTr="0021545F">
        <w:trPr>
          <w:trHeight w:val="702"/>
        </w:trPr>
        <w:tc>
          <w:tcPr>
            <w:tcW w:w="2617" w:type="dxa"/>
          </w:tcPr>
          <w:p w:rsidR="00EC51B4" w:rsidRPr="00EC51B4" w:rsidRDefault="00EC51B4" w:rsidP="00EC51B4">
            <w:pPr>
              <w:ind w:left="-391" w:firstLine="391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C51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Консультационное</w:t>
            </w:r>
          </w:p>
          <w:p w:rsidR="00EC51B4" w:rsidRPr="00EC51B4" w:rsidRDefault="00EC51B4" w:rsidP="00EC51B4">
            <w:pPr>
              <w:ind w:left="-391" w:firstLine="391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C51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сопровождение</w:t>
            </w:r>
          </w:p>
        </w:tc>
        <w:tc>
          <w:tcPr>
            <w:tcW w:w="2085" w:type="dxa"/>
          </w:tcPr>
          <w:p w:rsid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EC51B4" w:rsidRPr="00EC51B4" w:rsidRDefault="00EC51B4" w:rsidP="00EC5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6DF" w:rsidRDefault="009516DF" w:rsidP="00E6187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6DF" w:rsidRDefault="009516DF" w:rsidP="00E6187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16DF" w:rsidSect="009516DF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16DF" w:rsidRDefault="009516DF" w:rsidP="009516D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E080E" w:rsidRPr="00E61874" w:rsidRDefault="00E61874" w:rsidP="00E6187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874">
        <w:rPr>
          <w:rFonts w:ascii="Times New Roman" w:hAnsi="Times New Roman" w:cs="Times New Roman"/>
          <w:sz w:val="28"/>
          <w:szCs w:val="28"/>
        </w:rPr>
        <w:t>Методика «Зеркало прогрессивных преобразований»</w:t>
      </w:r>
    </w:p>
    <w:p w:rsidR="00E61874" w:rsidRPr="00E61874" w:rsidRDefault="00E61874" w:rsidP="00E61874">
      <w:pPr>
        <w:pStyle w:val="a5"/>
        <w:numPr>
          <w:ilvl w:val="0"/>
          <w:numId w:val="2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61874">
        <w:rPr>
          <w:sz w:val="28"/>
          <w:szCs w:val="28"/>
        </w:rPr>
        <w:t>Постановка проблемы __________________________</w:t>
      </w:r>
    </w:p>
    <w:p w:rsidR="00E61874" w:rsidRPr="00E61874" w:rsidRDefault="00E61874" w:rsidP="00E61874">
      <w:pPr>
        <w:pStyle w:val="a5"/>
        <w:numPr>
          <w:ilvl w:val="0"/>
          <w:numId w:val="2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61874">
        <w:rPr>
          <w:sz w:val="28"/>
          <w:szCs w:val="28"/>
        </w:rPr>
        <w:t xml:space="preserve"> Причины: ____________________________________</w:t>
      </w:r>
    </w:p>
    <w:p w:rsidR="00E61874" w:rsidRPr="00E61874" w:rsidRDefault="00233947" w:rsidP="00E61874">
      <w:pPr>
        <w:pStyle w:val="a5"/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Скругленный прямоугольник 8" o:spid="_x0000_s1032" style="position:absolute;left:0;text-align:left;margin-left:235.8pt;margin-top:16.95pt;width:99.5pt;height:29pt;z-index:2516695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" fillcolor="window" strokecolor="windowText" strokeweight="2pt"/>
        </w:pict>
      </w:r>
      <w:r>
        <w:rPr>
          <w:noProof/>
          <w:sz w:val="28"/>
          <w:szCs w:val="28"/>
        </w:rPr>
        <w:pict>
          <v:roundrect id="Скругленный прямоугольник 7" o:spid="_x0000_s1031" style="position:absolute;left:0;text-align:left;margin-left:124.3pt;margin-top:16.95pt;width:99.5pt;height:29pt;z-index:2516674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" fillcolor="window" strokecolor="windowText" strokeweight="2pt"/>
        </w:pict>
      </w:r>
      <w:r>
        <w:rPr>
          <w:noProof/>
          <w:sz w:val="28"/>
          <w:szCs w:val="28"/>
        </w:rPr>
        <w:pict>
          <v:roundrect id="Скругленный прямоугольник 6" o:spid="_x0000_s1030" style="position:absolute;left:0;text-align:left;margin-left:14.8pt;margin-top:16.95pt;width:99.5pt;height:29pt;z-index:2516654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" fillcolor="white [3201]" strokecolor="black [3200]" strokeweight="2pt"/>
        </w:pict>
      </w:r>
    </w:p>
    <w:p w:rsidR="00EC51B4" w:rsidRPr="00E61874" w:rsidRDefault="00233947" w:rsidP="00E6187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" o:spid="_x0000_s1029" style="position:absolute;left:0;text-align:left;flip:x;z-index:251672576;visibility:visible;mso-width-relative:margin;mso-height-relative:margin" from="221.3pt,15.75pt" to="289.3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" o:spid="_x0000_s1028" style="position:absolute;left:0;text-align:left;z-index:251674624;visibility:visible;mso-width-relative:margin;mso-height-relative:margin" from="167.8pt,19.25pt" to="167.8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" o:spid="_x0000_s1027" style="position:absolute;left:0;text-align:left;z-index:251670528;visibility:visible;mso-width-relative:margin;mso-height-relative:margin" from="63.8pt,19.25pt" to="117.8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" strokecolor="black [3040]"/>
        </w:pict>
      </w:r>
    </w:p>
    <w:p w:rsidR="00132AD1" w:rsidRPr="00E61874" w:rsidRDefault="00132AD1" w:rsidP="00E6187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6DF" w:rsidRDefault="009516DF" w:rsidP="009516DF">
      <w:pPr>
        <w:pStyle w:val="a5"/>
        <w:spacing w:before="100" w:beforeAutospacing="1" w:after="100" w:afterAutospacing="1"/>
        <w:jc w:val="both"/>
        <w:rPr>
          <w:sz w:val="28"/>
          <w:szCs w:val="28"/>
        </w:rPr>
      </w:pPr>
    </w:p>
    <w:p w:rsidR="009516DF" w:rsidRPr="009516DF" w:rsidRDefault="009516DF" w:rsidP="009516DF">
      <w:pPr>
        <w:pStyle w:val="a5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Ситуация «минус»</w:t>
      </w:r>
    </w:p>
    <w:p w:rsidR="009516DF" w:rsidRPr="009516DF" w:rsidRDefault="009516DF" w:rsidP="009516DF">
      <w:pPr>
        <w:pStyle w:val="a5"/>
        <w:numPr>
          <w:ilvl w:val="0"/>
          <w:numId w:val="2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516DF">
        <w:rPr>
          <w:sz w:val="28"/>
          <w:szCs w:val="28"/>
        </w:rPr>
        <w:t>Цель: _________________________________</w:t>
      </w:r>
    </w:p>
    <w:p w:rsidR="009516DF" w:rsidRPr="00E61874" w:rsidRDefault="009516DF" w:rsidP="009516DF">
      <w:pPr>
        <w:pStyle w:val="a5"/>
        <w:numPr>
          <w:ilvl w:val="0"/>
          <w:numId w:val="27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Задачи:________________________________</w:t>
      </w:r>
    </w:p>
    <w:p w:rsidR="009516DF" w:rsidRDefault="009516DF" w:rsidP="009516DF">
      <w:pPr>
        <w:pStyle w:val="a5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9516DF" w:rsidRDefault="009516DF" w:rsidP="009516DF">
      <w:pPr>
        <w:pStyle w:val="a5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9516DF" w:rsidRPr="009516DF" w:rsidRDefault="009516DF" w:rsidP="009516DF">
      <w:pPr>
        <w:pStyle w:val="a5"/>
        <w:numPr>
          <w:ilvl w:val="0"/>
          <w:numId w:val="2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516DF">
        <w:rPr>
          <w:sz w:val="28"/>
          <w:szCs w:val="28"/>
        </w:rPr>
        <w:t>Мероприятия:</w:t>
      </w:r>
    </w:p>
    <w:p w:rsidR="009516DF" w:rsidRDefault="009516DF" w:rsidP="009516DF">
      <w:pPr>
        <w:pStyle w:val="a5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9516DF" w:rsidRPr="00E61874" w:rsidRDefault="009516DF" w:rsidP="009516DF">
      <w:pPr>
        <w:pStyle w:val="a5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9516DF" w:rsidRDefault="009516DF" w:rsidP="009516DF">
      <w:pPr>
        <w:pStyle w:val="a5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9516DF" w:rsidRDefault="009516DF" w:rsidP="009516DF">
      <w:pPr>
        <w:pStyle w:val="a5"/>
        <w:numPr>
          <w:ilvl w:val="0"/>
          <w:numId w:val="27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Ресурс:</w:t>
      </w:r>
    </w:p>
    <w:p w:rsidR="009516DF" w:rsidRDefault="009516DF" w:rsidP="009516DF">
      <w:pPr>
        <w:pStyle w:val="a5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9516DF" w:rsidRDefault="009516DF" w:rsidP="009516DF">
      <w:pPr>
        <w:pStyle w:val="a5"/>
        <w:numPr>
          <w:ilvl w:val="0"/>
          <w:numId w:val="27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Продукт:</w:t>
      </w:r>
    </w:p>
    <w:p w:rsidR="009516DF" w:rsidRDefault="009516DF" w:rsidP="009516DF">
      <w:pPr>
        <w:pStyle w:val="a5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9516DF" w:rsidRDefault="009516DF" w:rsidP="009516DF">
      <w:pPr>
        <w:pStyle w:val="a5"/>
        <w:numPr>
          <w:ilvl w:val="0"/>
          <w:numId w:val="27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Критерии эффективности:</w:t>
      </w:r>
    </w:p>
    <w:p w:rsidR="009516DF" w:rsidRPr="00E61874" w:rsidRDefault="009516DF" w:rsidP="009516DF">
      <w:pPr>
        <w:pStyle w:val="a5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9516DF" w:rsidRPr="00E61874" w:rsidRDefault="009516DF" w:rsidP="009516DF">
      <w:pPr>
        <w:pStyle w:val="a5"/>
        <w:spacing w:before="100" w:beforeAutospacing="1" w:after="100" w:afterAutospacing="1"/>
        <w:jc w:val="both"/>
        <w:rPr>
          <w:sz w:val="28"/>
          <w:szCs w:val="28"/>
        </w:rPr>
      </w:pPr>
    </w:p>
    <w:p w:rsidR="009516DF" w:rsidRPr="00E61874" w:rsidRDefault="009516DF" w:rsidP="009516DF">
      <w:pPr>
        <w:pStyle w:val="a5"/>
        <w:spacing w:before="100" w:beforeAutospacing="1" w:after="100" w:afterAutospacing="1"/>
        <w:jc w:val="both"/>
        <w:rPr>
          <w:sz w:val="28"/>
          <w:szCs w:val="28"/>
        </w:rPr>
      </w:pPr>
    </w:p>
    <w:p w:rsidR="00132AD1" w:rsidRDefault="00132AD1" w:rsidP="00EC51B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2AD1" w:rsidRDefault="00132AD1" w:rsidP="00EC51B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32AD1" w:rsidSect="009516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517" w:rsidRDefault="00510517" w:rsidP="00BA3A15">
      <w:pPr>
        <w:spacing w:after="0" w:line="240" w:lineRule="auto"/>
      </w:pPr>
      <w:r>
        <w:separator/>
      </w:r>
    </w:p>
  </w:endnote>
  <w:endnote w:type="continuationSeparator" w:id="0">
    <w:p w:rsidR="00510517" w:rsidRDefault="00510517" w:rsidP="00BA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517" w:rsidRDefault="00510517" w:rsidP="00BA3A15">
      <w:pPr>
        <w:spacing w:after="0" w:line="240" w:lineRule="auto"/>
      </w:pPr>
      <w:r>
        <w:separator/>
      </w:r>
    </w:p>
  </w:footnote>
  <w:footnote w:type="continuationSeparator" w:id="0">
    <w:p w:rsidR="00510517" w:rsidRDefault="00510517" w:rsidP="00BA3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E22"/>
    <w:multiLevelType w:val="hybridMultilevel"/>
    <w:tmpl w:val="C7AA7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66FCC"/>
    <w:multiLevelType w:val="hybridMultilevel"/>
    <w:tmpl w:val="4A26F7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094D91"/>
    <w:multiLevelType w:val="hybridMultilevel"/>
    <w:tmpl w:val="63F06F36"/>
    <w:lvl w:ilvl="0" w:tplc="BB765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D4678"/>
    <w:multiLevelType w:val="hybridMultilevel"/>
    <w:tmpl w:val="353002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EB49B0"/>
    <w:multiLevelType w:val="hybridMultilevel"/>
    <w:tmpl w:val="8A649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D3ABF"/>
    <w:multiLevelType w:val="hybridMultilevel"/>
    <w:tmpl w:val="C8282E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B5381A"/>
    <w:multiLevelType w:val="hybridMultilevel"/>
    <w:tmpl w:val="D5FE2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9368E"/>
    <w:multiLevelType w:val="hybridMultilevel"/>
    <w:tmpl w:val="2522F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22DE6"/>
    <w:multiLevelType w:val="hybridMultilevel"/>
    <w:tmpl w:val="F7AE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B10B7"/>
    <w:multiLevelType w:val="hybridMultilevel"/>
    <w:tmpl w:val="AAF4F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A4BEB"/>
    <w:multiLevelType w:val="hybridMultilevel"/>
    <w:tmpl w:val="983805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F797A31"/>
    <w:multiLevelType w:val="hybridMultilevel"/>
    <w:tmpl w:val="1BE45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6622E"/>
    <w:multiLevelType w:val="hybridMultilevel"/>
    <w:tmpl w:val="917E0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26041"/>
    <w:multiLevelType w:val="hybridMultilevel"/>
    <w:tmpl w:val="DC0E7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C3741"/>
    <w:multiLevelType w:val="hybridMultilevel"/>
    <w:tmpl w:val="0D8886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1E7020E"/>
    <w:multiLevelType w:val="hybridMultilevel"/>
    <w:tmpl w:val="E84E7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62141B"/>
    <w:multiLevelType w:val="hybridMultilevel"/>
    <w:tmpl w:val="E6084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15247D"/>
    <w:multiLevelType w:val="hybridMultilevel"/>
    <w:tmpl w:val="E6084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149B8"/>
    <w:multiLevelType w:val="hybridMultilevel"/>
    <w:tmpl w:val="65B8B7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534363"/>
    <w:multiLevelType w:val="hybridMultilevel"/>
    <w:tmpl w:val="63C03224"/>
    <w:lvl w:ilvl="0" w:tplc="8056D6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9C2211A"/>
    <w:multiLevelType w:val="hybridMultilevel"/>
    <w:tmpl w:val="CC0808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5A7628E6"/>
    <w:multiLevelType w:val="hybridMultilevel"/>
    <w:tmpl w:val="AAB0BF10"/>
    <w:lvl w:ilvl="0" w:tplc="609814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25683E"/>
    <w:multiLevelType w:val="hybridMultilevel"/>
    <w:tmpl w:val="D626F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00203B"/>
    <w:multiLevelType w:val="hybridMultilevel"/>
    <w:tmpl w:val="ADC6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F95200"/>
    <w:multiLevelType w:val="hybridMultilevel"/>
    <w:tmpl w:val="15DA9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C93665"/>
    <w:multiLevelType w:val="hybridMultilevel"/>
    <w:tmpl w:val="B04E1A5A"/>
    <w:lvl w:ilvl="0" w:tplc="CC1E1D9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1E9509C"/>
    <w:multiLevelType w:val="hybridMultilevel"/>
    <w:tmpl w:val="E77AE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E92DC3"/>
    <w:multiLevelType w:val="hybridMultilevel"/>
    <w:tmpl w:val="E43A1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47058A"/>
    <w:multiLevelType w:val="hybridMultilevel"/>
    <w:tmpl w:val="3FECBD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6"/>
  </w:num>
  <w:num w:numId="4">
    <w:abstractNumId w:val="18"/>
  </w:num>
  <w:num w:numId="5">
    <w:abstractNumId w:val="5"/>
  </w:num>
  <w:num w:numId="6">
    <w:abstractNumId w:val="19"/>
  </w:num>
  <w:num w:numId="7">
    <w:abstractNumId w:val="3"/>
  </w:num>
  <w:num w:numId="8">
    <w:abstractNumId w:val="15"/>
  </w:num>
  <w:num w:numId="9">
    <w:abstractNumId w:val="11"/>
  </w:num>
  <w:num w:numId="10">
    <w:abstractNumId w:val="6"/>
  </w:num>
  <w:num w:numId="11">
    <w:abstractNumId w:val="12"/>
  </w:num>
  <w:num w:numId="12">
    <w:abstractNumId w:val="14"/>
  </w:num>
  <w:num w:numId="13">
    <w:abstractNumId w:val="13"/>
  </w:num>
  <w:num w:numId="14">
    <w:abstractNumId w:val="23"/>
  </w:num>
  <w:num w:numId="15">
    <w:abstractNumId w:val="4"/>
  </w:num>
  <w:num w:numId="16">
    <w:abstractNumId w:val="27"/>
  </w:num>
  <w:num w:numId="17">
    <w:abstractNumId w:val="7"/>
  </w:num>
  <w:num w:numId="18">
    <w:abstractNumId w:val="8"/>
  </w:num>
  <w:num w:numId="19">
    <w:abstractNumId w:val="20"/>
  </w:num>
  <w:num w:numId="20">
    <w:abstractNumId w:val="0"/>
  </w:num>
  <w:num w:numId="21">
    <w:abstractNumId w:val="9"/>
  </w:num>
  <w:num w:numId="22">
    <w:abstractNumId w:val="1"/>
  </w:num>
  <w:num w:numId="23">
    <w:abstractNumId w:val="24"/>
  </w:num>
  <w:num w:numId="24">
    <w:abstractNumId w:val="28"/>
  </w:num>
  <w:num w:numId="25">
    <w:abstractNumId w:val="10"/>
  </w:num>
  <w:num w:numId="26">
    <w:abstractNumId w:val="21"/>
  </w:num>
  <w:num w:numId="27">
    <w:abstractNumId w:val="16"/>
  </w:num>
  <w:num w:numId="28">
    <w:abstractNumId w:val="17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A36"/>
    <w:rsid w:val="00013603"/>
    <w:rsid w:val="00083DC9"/>
    <w:rsid w:val="000D2087"/>
    <w:rsid w:val="000F483D"/>
    <w:rsid w:val="00125326"/>
    <w:rsid w:val="00132AD1"/>
    <w:rsid w:val="00137ACE"/>
    <w:rsid w:val="00150EDE"/>
    <w:rsid w:val="001A54EC"/>
    <w:rsid w:val="001C3473"/>
    <w:rsid w:val="001F25CD"/>
    <w:rsid w:val="00203E8C"/>
    <w:rsid w:val="0021545F"/>
    <w:rsid w:val="00233947"/>
    <w:rsid w:val="002414C5"/>
    <w:rsid w:val="002A394A"/>
    <w:rsid w:val="002B3396"/>
    <w:rsid w:val="002E080E"/>
    <w:rsid w:val="0037261A"/>
    <w:rsid w:val="00375C6F"/>
    <w:rsid w:val="003B1BF6"/>
    <w:rsid w:val="00452611"/>
    <w:rsid w:val="004B2CE5"/>
    <w:rsid w:val="004F25D9"/>
    <w:rsid w:val="00506B32"/>
    <w:rsid w:val="00510517"/>
    <w:rsid w:val="00545FF6"/>
    <w:rsid w:val="005758D0"/>
    <w:rsid w:val="00584329"/>
    <w:rsid w:val="005B59AF"/>
    <w:rsid w:val="0064121A"/>
    <w:rsid w:val="0064240C"/>
    <w:rsid w:val="006B087D"/>
    <w:rsid w:val="006B4EE1"/>
    <w:rsid w:val="006C2CA5"/>
    <w:rsid w:val="006E517F"/>
    <w:rsid w:val="00700333"/>
    <w:rsid w:val="00745259"/>
    <w:rsid w:val="007A5EA7"/>
    <w:rsid w:val="007D7157"/>
    <w:rsid w:val="007E4A36"/>
    <w:rsid w:val="008209EC"/>
    <w:rsid w:val="00832B5F"/>
    <w:rsid w:val="00865C86"/>
    <w:rsid w:val="008F778A"/>
    <w:rsid w:val="00911FF3"/>
    <w:rsid w:val="009516DF"/>
    <w:rsid w:val="00956D3D"/>
    <w:rsid w:val="00960D36"/>
    <w:rsid w:val="00991D2E"/>
    <w:rsid w:val="009C1050"/>
    <w:rsid w:val="009E67A4"/>
    <w:rsid w:val="00A42E06"/>
    <w:rsid w:val="00A92621"/>
    <w:rsid w:val="00B002C2"/>
    <w:rsid w:val="00B62BB1"/>
    <w:rsid w:val="00BA3A15"/>
    <w:rsid w:val="00BD0BD3"/>
    <w:rsid w:val="00C84C22"/>
    <w:rsid w:val="00CD0581"/>
    <w:rsid w:val="00D022C5"/>
    <w:rsid w:val="00D175E0"/>
    <w:rsid w:val="00D52170"/>
    <w:rsid w:val="00D53B9D"/>
    <w:rsid w:val="00D823C7"/>
    <w:rsid w:val="00D94E0C"/>
    <w:rsid w:val="00D94E1F"/>
    <w:rsid w:val="00E61874"/>
    <w:rsid w:val="00E94DE8"/>
    <w:rsid w:val="00EA4842"/>
    <w:rsid w:val="00EC51B4"/>
    <w:rsid w:val="00F203EB"/>
    <w:rsid w:val="00F82A2D"/>
    <w:rsid w:val="00FC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Прямая со стрелкой 3"/>
        <o:r id="V:Rule5" type="connector" idref="#Прямая со стрелкой 2"/>
        <o:r id="V:Rule6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7E4A36"/>
  </w:style>
  <w:style w:type="paragraph" w:styleId="a3">
    <w:name w:val="Normal (Web)"/>
    <w:basedOn w:val="a"/>
    <w:uiPriority w:val="99"/>
    <w:unhideWhenUsed/>
    <w:rsid w:val="007E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E4A3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E4A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1B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C5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8209E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A3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3A15"/>
  </w:style>
  <w:style w:type="paragraph" w:styleId="ab">
    <w:name w:val="footer"/>
    <w:basedOn w:val="a"/>
    <w:link w:val="ac"/>
    <w:uiPriority w:val="99"/>
    <w:unhideWhenUsed/>
    <w:rsid w:val="00BA3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3A15"/>
  </w:style>
  <w:style w:type="table" w:customStyle="1" w:styleId="2">
    <w:name w:val="Сетка таблицы2"/>
    <w:basedOn w:val="a1"/>
    <w:next w:val="a8"/>
    <w:uiPriority w:val="59"/>
    <w:rsid w:val="00132AD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137ACE"/>
    <w:rPr>
      <w:color w:val="0000FF" w:themeColor="hyperlink"/>
      <w:u w:val="single"/>
    </w:rPr>
  </w:style>
  <w:style w:type="paragraph" w:customStyle="1" w:styleId="c16">
    <w:name w:val="c16"/>
    <w:basedOn w:val="a"/>
    <w:rsid w:val="00C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D0581"/>
  </w:style>
  <w:style w:type="paragraph" w:customStyle="1" w:styleId="c7">
    <w:name w:val="c7"/>
    <w:basedOn w:val="a"/>
    <w:rsid w:val="00C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0581"/>
  </w:style>
  <w:style w:type="paragraph" w:customStyle="1" w:styleId="c18">
    <w:name w:val="c18"/>
    <w:basedOn w:val="a"/>
    <w:rsid w:val="00C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D0581"/>
  </w:style>
  <w:style w:type="character" w:customStyle="1" w:styleId="c9">
    <w:name w:val="c9"/>
    <w:basedOn w:val="a0"/>
    <w:rsid w:val="00CD0581"/>
  </w:style>
  <w:style w:type="character" w:customStyle="1" w:styleId="c30">
    <w:name w:val="c30"/>
    <w:basedOn w:val="a0"/>
    <w:rsid w:val="00CD0581"/>
  </w:style>
  <w:style w:type="character" w:customStyle="1" w:styleId="c19">
    <w:name w:val="c19"/>
    <w:basedOn w:val="a0"/>
    <w:rsid w:val="00CD0581"/>
  </w:style>
  <w:style w:type="character" w:styleId="ae">
    <w:name w:val="FollowedHyperlink"/>
    <w:basedOn w:val="a0"/>
    <w:uiPriority w:val="99"/>
    <w:semiHidden/>
    <w:unhideWhenUsed/>
    <w:rsid w:val="004F25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7E4A36"/>
  </w:style>
  <w:style w:type="paragraph" w:styleId="a3">
    <w:name w:val="Normal (Web)"/>
    <w:basedOn w:val="a"/>
    <w:uiPriority w:val="99"/>
    <w:unhideWhenUsed/>
    <w:rsid w:val="007E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E4A3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E4A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1B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C5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8209E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BA3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3A15"/>
  </w:style>
  <w:style w:type="paragraph" w:styleId="ab">
    <w:name w:val="footer"/>
    <w:basedOn w:val="a"/>
    <w:link w:val="ac"/>
    <w:uiPriority w:val="99"/>
    <w:unhideWhenUsed/>
    <w:rsid w:val="00BA3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3A15"/>
  </w:style>
  <w:style w:type="table" w:customStyle="1" w:styleId="2">
    <w:name w:val="Сетка таблицы2"/>
    <w:basedOn w:val="a1"/>
    <w:next w:val="a8"/>
    <w:uiPriority w:val="59"/>
    <w:rsid w:val="00132AD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unhideWhenUsed/>
    <w:rsid w:val="00137ACE"/>
    <w:rPr>
      <w:color w:val="0000FF" w:themeColor="hyperlink"/>
      <w:u w:val="single"/>
    </w:rPr>
  </w:style>
  <w:style w:type="paragraph" w:customStyle="1" w:styleId="c16">
    <w:name w:val="c16"/>
    <w:basedOn w:val="a"/>
    <w:rsid w:val="00C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D0581"/>
  </w:style>
  <w:style w:type="paragraph" w:customStyle="1" w:styleId="c7">
    <w:name w:val="c7"/>
    <w:basedOn w:val="a"/>
    <w:rsid w:val="00C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0581"/>
  </w:style>
  <w:style w:type="paragraph" w:customStyle="1" w:styleId="c18">
    <w:name w:val="c18"/>
    <w:basedOn w:val="a"/>
    <w:rsid w:val="00C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D0581"/>
  </w:style>
  <w:style w:type="character" w:customStyle="1" w:styleId="c9">
    <w:name w:val="c9"/>
    <w:basedOn w:val="a0"/>
    <w:rsid w:val="00CD0581"/>
  </w:style>
  <w:style w:type="character" w:customStyle="1" w:styleId="c30">
    <w:name w:val="c30"/>
    <w:basedOn w:val="a0"/>
    <w:rsid w:val="00CD0581"/>
  </w:style>
  <w:style w:type="character" w:customStyle="1" w:styleId="c19">
    <w:name w:val="c19"/>
    <w:basedOn w:val="a0"/>
    <w:rsid w:val="00CD0581"/>
  </w:style>
  <w:style w:type="character" w:styleId="ae">
    <w:name w:val="FollowedHyperlink"/>
    <w:basedOn w:val="a0"/>
    <w:uiPriority w:val="99"/>
    <w:semiHidden/>
    <w:unhideWhenUsed/>
    <w:rsid w:val="004F25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PsCnOqz-YHn_G1oscBptDebQtT2Pjq6n/view?usp=shar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berleninka.ru/article/n/metodika-zerkalo-innovatsionnyh-preobrazovaniy-v-praktike-kak-osnova-razrabotki-pedagogicheskogo-proekta-v-usloviyah-vvedeniya-fgos/view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yberleninka.ru/article/n/individualnyy-obrazovatelnyy-marshrut-uchitelya-kak-sredstvo-povysheniya-professionalnoy-kompetentnosti/view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koncept.ru/2014/55249.ht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2A3E7-2D14-47F5-9F2C-62D5FB6E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9</Pages>
  <Words>2653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19</cp:revision>
  <cp:lastPrinted>2019-03-27T21:09:00Z</cp:lastPrinted>
  <dcterms:created xsi:type="dcterms:W3CDTF">2019-03-27T18:19:00Z</dcterms:created>
  <dcterms:modified xsi:type="dcterms:W3CDTF">2021-06-11T07:01:00Z</dcterms:modified>
</cp:coreProperties>
</file>