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E" w:rsidRDefault="00D934DE" w:rsidP="00D9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 А В К А</w:t>
      </w:r>
    </w:p>
    <w:p w:rsidR="00D934DE" w:rsidRDefault="00D934DE" w:rsidP="00D93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несчастных случаях с людьми на водах на</w:t>
      </w:r>
      <w:r w:rsidR="001601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29 марта 2021 года.</w:t>
      </w:r>
    </w:p>
    <w:p w:rsidR="00D934DE" w:rsidRDefault="00D934DE" w:rsidP="00D934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4DE" w:rsidRDefault="00D934DE" w:rsidP="00D934D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оперативным данным ОСВОД в 2021 году:</w:t>
      </w:r>
    </w:p>
    <w:p w:rsidR="00D934DE" w:rsidRDefault="00D934DE" w:rsidP="00D934D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Республике Беларусь от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утопления погибло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24 человека, в том числе 5 несовершеннолетних.</w:t>
      </w:r>
    </w:p>
    <w:p w:rsidR="00D934DE" w:rsidRDefault="00D934DE" w:rsidP="00D934D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общего количества утонувших,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 состоянии алкогольного (наркотического)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опьянения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находилось 6 (25,0%) человек.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Спасено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43 человека, в том числе 2 несовершеннолетних.</w:t>
      </w:r>
    </w:p>
    <w:p w:rsidR="00D934DE" w:rsidRDefault="00D934DE" w:rsidP="00D934DE">
      <w:pPr>
        <w:pStyle w:val="a3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Предупреждено за нарушение Правил охраны жизни людей на водах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6883 </w:t>
      </w:r>
      <w:r>
        <w:rPr>
          <w:rFonts w:ascii="Times New Roman" w:hAnsi="Times New Roman" w:cs="Times New Roman"/>
          <w:sz w:val="28"/>
          <w:szCs w:val="28"/>
          <w:lang w:eastAsia="ru-RU"/>
        </w:rPr>
        <w:t>человек, в том числе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265 </w:t>
      </w:r>
      <w:r>
        <w:rPr>
          <w:rFonts w:ascii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D934DE" w:rsidRDefault="00D934DE" w:rsidP="00D934D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4DE" w:rsidRDefault="00D934DE" w:rsidP="00D934D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Гомельской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от утопления погибло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 совершеннолетних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Спасено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 человека.</w:t>
      </w:r>
    </w:p>
    <w:p w:rsidR="00D934DE" w:rsidRDefault="00D934DE" w:rsidP="00D934D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4DE" w:rsidRDefault="00D934DE" w:rsidP="00D934D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Мозырском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утоплений недопущенно.</w:t>
      </w:r>
      <w:r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  <w:t> </w:t>
      </w:r>
    </w:p>
    <w:p w:rsidR="00D924C1" w:rsidRDefault="00D924C1" w:rsidP="00D934D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</w:pPr>
    </w:p>
    <w:p w:rsidR="00D924C1" w:rsidRDefault="00D924C1" w:rsidP="00D934D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</w:pPr>
    </w:p>
    <w:p w:rsidR="00D924C1" w:rsidRPr="00E80997" w:rsidRDefault="00E80997" w:rsidP="00D934D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</w:pPr>
      <w:r w:rsidRPr="00E80997">
        <w:rPr>
          <w:rFonts w:ascii="Times New Roman" w:hAnsi="Times New Roman" w:cs="Times New Roman"/>
          <w:noProof/>
          <w:color w:val="7B7B7B"/>
          <w:sz w:val="28"/>
          <w:szCs w:val="28"/>
          <w:lang w:eastAsia="ru-RU"/>
        </w:rPr>
        <w:t>22</w:t>
      </w:r>
      <w:r w:rsidR="00D924C1" w:rsidRPr="00E80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марта в деревне </w:t>
      </w:r>
      <w:proofErr w:type="spellStart"/>
      <w:r w:rsidR="00D924C1" w:rsidRPr="00E80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Жмуровка</w:t>
      </w:r>
      <w:proofErr w:type="spellEnd"/>
      <w:r w:rsidR="00D924C1" w:rsidRPr="00E80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24C1" w:rsidRPr="00E80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Речицкого</w:t>
      </w:r>
      <w:proofErr w:type="spellEnd"/>
      <w:r w:rsidR="00D924C1" w:rsidRPr="00E80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произошёл трагический случай. Ребёнок 2018 года рождения самостоятельно вышел к берегу реки Днепр, где впоследствии был обнаружен в воде.</w:t>
      </w:r>
      <w:r w:rsidR="00D924C1" w:rsidRPr="00E809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24C1" w:rsidRPr="00E80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проверка об обстоятельствах происшествия.</w:t>
      </w:r>
    </w:p>
    <w:p w:rsidR="00D924C1" w:rsidRDefault="00D924C1" w:rsidP="00D934D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</w:pPr>
    </w:p>
    <w:p w:rsidR="00D924C1" w:rsidRDefault="00D924C1" w:rsidP="00D934D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7B7B7B"/>
          <w:sz w:val="28"/>
          <w:szCs w:val="28"/>
          <w:lang w:eastAsia="ru-RU"/>
        </w:rPr>
      </w:pPr>
    </w:p>
    <w:p w:rsidR="00D924C1" w:rsidRPr="00D924C1" w:rsidRDefault="00D924C1" w:rsidP="00D924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24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 поведения на воде</w:t>
      </w:r>
    </w:p>
    <w:p w:rsidR="00D924C1" w:rsidRPr="00D924C1" w:rsidRDefault="00D924C1" w:rsidP="00D924C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Беларуси тонут люди. Многие просто не умеют держаться на воде, поэтому очень важно овладеть техникой плавания еще в детстве, для того чтобы чувствовать себя уверенно и в случае необходимости суметь оказать помощь утопающему. Техника безопасности на воде требует обязательного соблюдения следующих правил:</w:t>
      </w:r>
    </w:p>
    <w:p w:rsidR="00D924C1" w:rsidRPr="00D924C1" w:rsidRDefault="00D924C1" w:rsidP="00D924C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купаться только на оборудованных пляжах, где есть все средства для спасения и оказания первой помощи.  В незнакомых водоемах дно может нести опасность в виде разбитых стекол, коряг, металлических прутов и прочего мусора.</w:t>
      </w:r>
    </w:p>
    <w:p w:rsidR="00D924C1" w:rsidRPr="00D924C1" w:rsidRDefault="00D924C1" w:rsidP="00D924C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купаться в заболоченных местах и там, где есть тина и водоросли. Лучше всего выбирать водоемы с песчаным дном или галькой.</w:t>
      </w:r>
    </w:p>
    <w:p w:rsidR="00D924C1" w:rsidRPr="00D924C1" w:rsidRDefault="00D924C1" w:rsidP="00D924C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заплывать за буйки — шансы на спасение резко уменьшаются, если человек находится далеко от берега.</w:t>
      </w:r>
    </w:p>
    <w:p w:rsidR="00D924C1" w:rsidRPr="00D924C1" w:rsidRDefault="00D924C1" w:rsidP="00D924C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запрещается купаться в водоемах в нетрезвом состоянии. Алкоголь дополнительно расширяет сосуды, и после погружения в холодную воду наступает резкий спазм. В условиях открытого водоема это может стоить жизни. Не стоит забывать, что нетрезвый человек не в состоянии адекватно оценивать ситуацию и может совершать поступки, которые никогда бы не совершил в трезвом виде. Как результат — 70 процентов утонувших были в состоянии алкогольного опьянения.</w:t>
      </w:r>
    </w:p>
    <w:p w:rsidR="00D924C1" w:rsidRPr="00D924C1" w:rsidRDefault="00D924C1" w:rsidP="00D924C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безопасности на воде запрещают подплывать близко к судам — при их приближении уровень воды резко повышается. Кроме того, известны случаи затягивания плавающих людей под дно теплохода.</w:t>
      </w:r>
    </w:p>
    <w:p w:rsidR="00D924C1" w:rsidRPr="00D924C1" w:rsidRDefault="00D924C1" w:rsidP="00D924C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Запрещаются прыжки в воду с лодок, катеров, пирсов и прочих объектов, не приспособленных для этих целей. Это может стоить разбитой головы.</w:t>
      </w:r>
    </w:p>
    <w:p w:rsidR="00D924C1" w:rsidRPr="00D924C1" w:rsidRDefault="00D924C1" w:rsidP="00D924C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купаться в водоемах, если температура воды ниже +15 градусов.</w:t>
      </w:r>
    </w:p>
    <w:p w:rsidR="00D924C1" w:rsidRPr="00D924C1" w:rsidRDefault="00D924C1" w:rsidP="00D924C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нельзя купаться во время шторма или в местах с сильным прибоем.</w:t>
      </w:r>
    </w:p>
    <w:p w:rsidR="00D924C1" w:rsidRPr="00D924C1" w:rsidRDefault="00D924C1" w:rsidP="00D924C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24C1" w:rsidRPr="00D924C1" w:rsidRDefault="00D924C1" w:rsidP="00D924C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24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Правила поведения на воде в летний период</w:t>
      </w:r>
    </w:p>
    <w:p w:rsidR="00D924C1" w:rsidRPr="00D924C1" w:rsidRDefault="00D924C1" w:rsidP="00D924C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водоем - это всегда некоторая опасность и риск. Вода может выглядеть приветливо, но даже тот, кто хорошо умеет плавать, может попасть в беду. Правила безопасности на воде летом мало отличаются от общепринятых норм поведения в другое время. Можно лишь добавить некоторые рекомендации:</w:t>
      </w:r>
    </w:p>
    <w:p w:rsidR="00D924C1" w:rsidRPr="00D924C1" w:rsidRDefault="00D924C1" w:rsidP="00D924C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должна зависеть от температуры воздуха и воды, а также от силы ветра. Рекомендованная температура окружающей среды - от +25</w:t>
      </w:r>
      <w:proofErr w:type="gramStart"/>
      <w:r w:rsidRPr="00D9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="00E8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ясной безветренной погоде.</w:t>
      </w:r>
    </w:p>
    <w:p w:rsidR="00D924C1" w:rsidRPr="00D924C1" w:rsidRDefault="00D924C1" w:rsidP="00D924C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Погружаться в водоем следует постепенно, особенно если тело сильно разогрето солнцем.</w:t>
      </w:r>
    </w:p>
    <w:p w:rsidR="00D924C1" w:rsidRPr="00D924C1" w:rsidRDefault="00D924C1" w:rsidP="00D924C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на воде летом не допускает грубых игр с погружением и удержанием под водой.</w:t>
      </w:r>
    </w:p>
    <w:p w:rsidR="00D924C1" w:rsidRPr="00D924C1" w:rsidRDefault="00D924C1" w:rsidP="00D924C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после еды можно только спустя 1,5-2 часа.</w:t>
      </w:r>
    </w:p>
    <w:p w:rsidR="00D924C1" w:rsidRPr="00F43A98" w:rsidRDefault="00D924C1" w:rsidP="00D924C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не должна превышать 15-20 минут.</w:t>
      </w:r>
    </w:p>
    <w:p w:rsidR="00F43A98" w:rsidRPr="00F43A98" w:rsidRDefault="00F43A98" w:rsidP="00F43A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3A98" w:rsidRDefault="00F43A98" w:rsidP="00F43A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90850" cy="4286250"/>
            <wp:effectExtent l="19050" t="0" r="0" b="0"/>
            <wp:docPr id="9" name="Рисунок 9" descr="http://www.osvod-gomel.lepshy.by/uploads/b1/s/12/574/image/0/131/medium_osvod_profilactika__2.jpg?t=156023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svod-gomel.lepshy.by/uploads/b1/s/12/574/image/0/131/medium_osvod_profilactika__2.jpg?t=15602396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17" cy="429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043">
        <w:rPr>
          <w:noProof/>
          <w:lang w:eastAsia="ru-RU"/>
        </w:rPr>
        <w:drawing>
          <wp:inline distT="0" distB="0" distL="0" distR="0">
            <wp:extent cx="2857500" cy="4349492"/>
            <wp:effectExtent l="19050" t="0" r="0" b="0"/>
            <wp:docPr id="4" name="Рисунок 12" descr="https://sun2.beltelecom-by-minsk.userapi.com/cN3OltaYsD8KqvwXwH-6zO2lEzbzZDGERQVa9A/AnC51DNR7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2.beltelecom-by-minsk.userapi.com/cN3OltaYsD8KqvwXwH-6zO2lEzbzZDGERQVa9A/AnC51DNR7b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672" cy="435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7F" w:rsidRDefault="00C0417F" w:rsidP="00F43A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2043" w:rsidRPr="00D924C1" w:rsidRDefault="00FF2043" w:rsidP="00F43A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696649"/>
            <wp:effectExtent l="19050" t="0" r="3175" b="0"/>
            <wp:docPr id="15" name="Рисунок 15" descr="https://c.radikal.ru/c30/2010/91/de5437dc26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.radikal.ru/c30/2010/91/de5437dc26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76" w:rsidRDefault="00A0002E"/>
    <w:p w:rsidR="00FF2043" w:rsidRDefault="00FF2043" w:rsidP="00FF2043">
      <w:pPr>
        <w:spacing w:after="0"/>
      </w:pPr>
    </w:p>
    <w:p w:rsidR="00FF2043" w:rsidRPr="00FF2043" w:rsidRDefault="00FF2043" w:rsidP="00FF2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4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FF2043">
        <w:rPr>
          <w:rFonts w:ascii="Times New Roman" w:hAnsi="Times New Roman" w:cs="Times New Roman"/>
          <w:sz w:val="24"/>
          <w:szCs w:val="24"/>
        </w:rPr>
        <w:t>Мозырской</w:t>
      </w:r>
      <w:proofErr w:type="spellEnd"/>
      <w:r w:rsidRPr="00FF20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043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 w:rsidRPr="00FF2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043" w:rsidRPr="00FF2043" w:rsidRDefault="00FF2043" w:rsidP="00FF2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2043">
        <w:rPr>
          <w:rFonts w:ascii="Times New Roman" w:hAnsi="Times New Roman" w:cs="Times New Roman"/>
          <w:sz w:val="24"/>
          <w:szCs w:val="24"/>
        </w:rPr>
        <w:t>организации ОСВОД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2043">
        <w:rPr>
          <w:rFonts w:ascii="Times New Roman" w:hAnsi="Times New Roman" w:cs="Times New Roman"/>
          <w:sz w:val="24"/>
          <w:szCs w:val="24"/>
        </w:rPr>
        <w:tab/>
      </w:r>
      <w:r w:rsidRPr="00FF2043">
        <w:rPr>
          <w:rFonts w:ascii="Times New Roman" w:hAnsi="Times New Roman" w:cs="Times New Roman"/>
          <w:sz w:val="24"/>
          <w:szCs w:val="24"/>
        </w:rPr>
        <w:tab/>
        <w:t xml:space="preserve">В.Н. </w:t>
      </w:r>
      <w:proofErr w:type="spellStart"/>
      <w:r w:rsidRPr="00FF2043">
        <w:rPr>
          <w:rFonts w:ascii="Times New Roman" w:hAnsi="Times New Roman" w:cs="Times New Roman"/>
          <w:sz w:val="24"/>
          <w:szCs w:val="24"/>
        </w:rPr>
        <w:t>Ермаковец</w:t>
      </w:r>
      <w:proofErr w:type="spellEnd"/>
    </w:p>
    <w:p w:rsidR="00FF2043" w:rsidRDefault="00FF2043" w:rsidP="00FF2043">
      <w:pPr>
        <w:spacing w:after="0"/>
      </w:pPr>
    </w:p>
    <w:sectPr w:rsidR="00FF2043" w:rsidSect="00F43A9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4382"/>
    <w:multiLevelType w:val="multilevel"/>
    <w:tmpl w:val="6FF69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93B15"/>
    <w:multiLevelType w:val="multilevel"/>
    <w:tmpl w:val="C5280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4DE"/>
    <w:rsid w:val="0016010D"/>
    <w:rsid w:val="00221904"/>
    <w:rsid w:val="00235400"/>
    <w:rsid w:val="006602A4"/>
    <w:rsid w:val="009704EB"/>
    <w:rsid w:val="00A75E82"/>
    <w:rsid w:val="00C0417F"/>
    <w:rsid w:val="00D21DB4"/>
    <w:rsid w:val="00D341C4"/>
    <w:rsid w:val="00D924C1"/>
    <w:rsid w:val="00D934DE"/>
    <w:rsid w:val="00E80997"/>
    <w:rsid w:val="00F43A98"/>
    <w:rsid w:val="00FF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4D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9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24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2021-03-29T09:33:00Z</dcterms:created>
  <dcterms:modified xsi:type="dcterms:W3CDTF">2021-03-29T10:03:00Z</dcterms:modified>
</cp:coreProperties>
</file>